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D5146" w14:textId="5839DB7C" w:rsidR="00BC50D9" w:rsidRPr="00AD725D" w:rsidRDefault="00BC50D9" w:rsidP="00BC5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8A7C74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</w:t>
      </w:r>
      <w:r w:rsidR="00862948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8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862948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04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</w:t>
      </w:r>
      <w:r w:rsidR="000A22D7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</w:t>
      </w:r>
      <w:r w:rsidR="00862948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.201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9</w:t>
      </w:r>
    </w:p>
    <w:p w14:paraId="3443BF06" w14:textId="77777777" w:rsidR="00BC50D9" w:rsidRPr="00AD725D" w:rsidRDefault="00BC50D9" w:rsidP="00BC50D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0"/>
          <w:szCs w:val="20"/>
          <w:bdr w:val="none" w:sz="0" w:space="0" w:color="auto" w:frame="1"/>
          <w:lang w:eastAsia="sk-SK"/>
        </w:rPr>
        <w:t> </w:t>
      </w:r>
    </w:p>
    <w:p w14:paraId="26B7A85F" w14:textId="77777777" w:rsidR="00862948" w:rsidRDefault="00862948" w:rsidP="000A22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3D78D3A0" w14:textId="650FB5A0" w:rsidR="000A22D7" w:rsidRPr="0041354E" w:rsidRDefault="000A22D7" w:rsidP="000A22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 w:rsidR="00862948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VV</w:t>
      </w:r>
    </w:p>
    <w:p w14:paraId="1A760A60" w14:textId="72316BFB" w:rsidR="000A22D7" w:rsidRDefault="000A22D7" w:rsidP="005601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2F6C33E5" w14:textId="77777777" w:rsidR="00862948" w:rsidRDefault="00862948" w:rsidP="00862948">
      <w:pPr>
        <w:spacing w:line="276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1600077" w14:textId="6DDC1706" w:rsidR="00862948" w:rsidRPr="00862948" w:rsidRDefault="00862948" w:rsidP="00862948">
      <w:pPr>
        <w:spacing w:line="276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862948">
        <w:rPr>
          <w:rFonts w:ascii="Tahoma" w:hAnsi="Tahoma" w:cs="Tahoma"/>
          <w:b/>
          <w:bCs/>
          <w:sz w:val="20"/>
          <w:szCs w:val="20"/>
          <w:u w:val="single"/>
        </w:rPr>
        <w:t>VV na zasadnutí dňa 31.10.2019 prijal nasledovné uznesenia:</w:t>
      </w:r>
    </w:p>
    <w:p w14:paraId="4804F1E9" w14:textId="77777777" w:rsidR="00862948" w:rsidRPr="00862948" w:rsidRDefault="00862948" w:rsidP="00862948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862948">
        <w:rPr>
          <w:rFonts w:ascii="Tahoma" w:hAnsi="Tahoma" w:cs="Tahoma"/>
          <w:b/>
          <w:bCs/>
          <w:sz w:val="20"/>
          <w:szCs w:val="20"/>
          <w:u w:val="single"/>
        </w:rPr>
        <w:t xml:space="preserve">A, Zobral na vedomie </w:t>
      </w:r>
    </w:p>
    <w:p w14:paraId="00C1419A" w14:textId="77777777" w:rsidR="00862948" w:rsidRPr="00862948" w:rsidRDefault="00862948" w:rsidP="0086294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62948">
        <w:rPr>
          <w:rFonts w:ascii="Tahoma" w:hAnsi="Tahoma" w:cs="Tahoma"/>
          <w:b/>
          <w:bCs/>
          <w:sz w:val="20"/>
          <w:szCs w:val="20"/>
        </w:rPr>
        <w:t>17/19-20</w:t>
      </w:r>
      <w:r w:rsidRPr="00862948">
        <w:rPr>
          <w:rFonts w:ascii="Tahoma" w:hAnsi="Tahoma" w:cs="Tahoma"/>
          <w:sz w:val="20"/>
          <w:szCs w:val="20"/>
        </w:rPr>
        <w:t xml:space="preserve"> – kontrolu uznesení z predchádzajúceho zasadnutia Výkonného výboru, </w:t>
      </w:r>
    </w:p>
    <w:p w14:paraId="10FE6F24" w14:textId="77777777" w:rsidR="00862948" w:rsidRPr="00862948" w:rsidRDefault="00862948" w:rsidP="0086294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62948">
        <w:rPr>
          <w:rFonts w:ascii="Tahoma" w:hAnsi="Tahoma" w:cs="Tahoma"/>
          <w:b/>
          <w:bCs/>
          <w:sz w:val="20"/>
          <w:szCs w:val="20"/>
        </w:rPr>
        <w:t>18/19-20</w:t>
      </w:r>
      <w:r w:rsidRPr="00862948">
        <w:rPr>
          <w:rFonts w:ascii="Tahoma" w:hAnsi="Tahoma" w:cs="Tahoma"/>
          <w:sz w:val="20"/>
          <w:szCs w:val="20"/>
        </w:rPr>
        <w:t xml:space="preserve"> – </w:t>
      </w:r>
      <w:r w:rsidRPr="00862948">
        <w:rPr>
          <w:rFonts w:ascii="Tahoma" w:hAnsi="Tahoma" w:cs="Tahoma"/>
          <w:b/>
          <w:bCs/>
          <w:sz w:val="20"/>
          <w:szCs w:val="20"/>
        </w:rPr>
        <w:t>priebežné hodnotenie činnosti ŠTK, KR a DK</w:t>
      </w:r>
      <w:r w:rsidRPr="00862948">
        <w:rPr>
          <w:rFonts w:ascii="Tahoma" w:hAnsi="Tahoma" w:cs="Tahoma"/>
          <w:sz w:val="20"/>
          <w:szCs w:val="20"/>
        </w:rPr>
        <w:t xml:space="preserve"> za jesennú časť súťažného ročníka 2019/20,  </w:t>
      </w:r>
    </w:p>
    <w:p w14:paraId="0BFA626B" w14:textId="77777777" w:rsidR="00862948" w:rsidRPr="00862948" w:rsidRDefault="00862948" w:rsidP="0086294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F9E538A" w14:textId="77777777" w:rsidR="00862948" w:rsidRPr="00862948" w:rsidRDefault="00862948" w:rsidP="00862948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862948">
        <w:rPr>
          <w:rFonts w:ascii="Tahoma" w:hAnsi="Tahoma" w:cs="Tahoma"/>
          <w:b/>
          <w:bCs/>
          <w:sz w:val="20"/>
          <w:szCs w:val="20"/>
          <w:u w:val="single"/>
        </w:rPr>
        <w:t xml:space="preserve">B, Schválil </w:t>
      </w:r>
    </w:p>
    <w:p w14:paraId="17F79ADB" w14:textId="77777777" w:rsidR="00862948" w:rsidRPr="00862948" w:rsidRDefault="00862948" w:rsidP="0086294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62948">
        <w:rPr>
          <w:rFonts w:ascii="Tahoma" w:hAnsi="Tahoma" w:cs="Tahoma"/>
          <w:b/>
          <w:bCs/>
          <w:sz w:val="20"/>
          <w:szCs w:val="20"/>
        </w:rPr>
        <w:t>19/19-20</w:t>
      </w:r>
      <w:r w:rsidRPr="00862948">
        <w:rPr>
          <w:rFonts w:ascii="Tahoma" w:hAnsi="Tahoma" w:cs="Tahoma"/>
          <w:sz w:val="20"/>
          <w:szCs w:val="20"/>
        </w:rPr>
        <w:t xml:space="preserve"> – povinnosť </w:t>
      </w:r>
      <w:r w:rsidRPr="00862948">
        <w:rPr>
          <w:rFonts w:ascii="Tahoma" w:hAnsi="Tahoma" w:cs="Tahoma"/>
          <w:b/>
          <w:bCs/>
          <w:sz w:val="20"/>
          <w:szCs w:val="20"/>
        </w:rPr>
        <w:t>pre všetky kluby VI. ligy dospelých</w:t>
      </w:r>
      <w:r w:rsidRPr="00862948">
        <w:rPr>
          <w:rFonts w:ascii="Tahoma" w:hAnsi="Tahoma" w:cs="Tahoma"/>
          <w:sz w:val="20"/>
          <w:szCs w:val="20"/>
        </w:rPr>
        <w:t xml:space="preserve"> vkladať na </w:t>
      </w:r>
      <w:proofErr w:type="spellStart"/>
      <w:r w:rsidRPr="00862948">
        <w:rPr>
          <w:rFonts w:ascii="Tahoma" w:hAnsi="Tahoma" w:cs="Tahoma"/>
          <w:sz w:val="20"/>
          <w:szCs w:val="20"/>
        </w:rPr>
        <w:t>futbalnet</w:t>
      </w:r>
      <w:proofErr w:type="spellEnd"/>
      <w:r w:rsidRPr="00862948">
        <w:rPr>
          <w:rFonts w:ascii="Tahoma" w:hAnsi="Tahoma" w:cs="Tahoma"/>
          <w:sz w:val="20"/>
          <w:szCs w:val="20"/>
        </w:rPr>
        <w:t xml:space="preserve"> videozáznam zo svojich domácich stretnutí </w:t>
      </w:r>
      <w:r w:rsidRPr="00862948">
        <w:rPr>
          <w:rFonts w:ascii="Tahoma" w:hAnsi="Tahoma" w:cs="Tahoma"/>
          <w:sz w:val="20"/>
          <w:szCs w:val="20"/>
          <w:u w:val="single"/>
        </w:rPr>
        <w:t>od jesennej časti súťažného ročníka 2020/21</w:t>
      </w:r>
      <w:r w:rsidRPr="00862948">
        <w:rPr>
          <w:rFonts w:ascii="Tahoma" w:hAnsi="Tahoma" w:cs="Tahoma"/>
          <w:sz w:val="20"/>
          <w:szCs w:val="20"/>
        </w:rPr>
        <w:t xml:space="preserve">. V jarnej časti súťažného ročníka 2019/20 budú kluby môcť tieto záznamy môcť vkladať na </w:t>
      </w:r>
      <w:proofErr w:type="spellStart"/>
      <w:r w:rsidRPr="00862948">
        <w:rPr>
          <w:rFonts w:ascii="Tahoma" w:hAnsi="Tahoma" w:cs="Tahoma"/>
          <w:sz w:val="20"/>
          <w:szCs w:val="20"/>
        </w:rPr>
        <w:t>futbalnet</w:t>
      </w:r>
      <w:proofErr w:type="spellEnd"/>
      <w:r w:rsidRPr="00862948">
        <w:rPr>
          <w:rFonts w:ascii="Tahoma" w:hAnsi="Tahoma" w:cs="Tahoma"/>
          <w:sz w:val="20"/>
          <w:szCs w:val="20"/>
        </w:rPr>
        <w:t xml:space="preserve"> dobrovoľne,</w:t>
      </w:r>
    </w:p>
    <w:p w14:paraId="10FC8ADB" w14:textId="060B5968" w:rsidR="00862948" w:rsidRPr="00862948" w:rsidRDefault="00862948" w:rsidP="0086294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62948">
        <w:rPr>
          <w:rFonts w:ascii="Tahoma" w:hAnsi="Tahoma" w:cs="Tahoma"/>
          <w:b/>
          <w:bCs/>
          <w:sz w:val="20"/>
          <w:szCs w:val="20"/>
        </w:rPr>
        <w:t>20/19-20</w:t>
      </w:r>
      <w:r w:rsidRPr="00862948">
        <w:rPr>
          <w:rFonts w:ascii="Tahoma" w:hAnsi="Tahoma" w:cs="Tahoma"/>
          <w:sz w:val="20"/>
          <w:szCs w:val="20"/>
        </w:rPr>
        <w:t xml:space="preserve"> – povinnosť </w:t>
      </w:r>
      <w:r w:rsidRPr="00862948">
        <w:rPr>
          <w:rFonts w:ascii="Tahoma" w:hAnsi="Tahoma" w:cs="Tahoma"/>
          <w:b/>
          <w:bCs/>
          <w:sz w:val="20"/>
          <w:szCs w:val="20"/>
        </w:rPr>
        <w:t xml:space="preserve">pre kluby, ktoré budú v súťažnom ročníku 2019/20 hrať nadstavbovú časť VI. ligy dospelých </w:t>
      </w:r>
      <w:r w:rsidRPr="00862948">
        <w:rPr>
          <w:rFonts w:ascii="Tahoma" w:hAnsi="Tahoma" w:cs="Tahoma"/>
          <w:sz w:val="20"/>
          <w:szCs w:val="20"/>
        </w:rPr>
        <w:t xml:space="preserve">vkladať na </w:t>
      </w:r>
      <w:proofErr w:type="spellStart"/>
      <w:r w:rsidRPr="00862948">
        <w:rPr>
          <w:rFonts w:ascii="Tahoma" w:hAnsi="Tahoma" w:cs="Tahoma"/>
          <w:sz w:val="20"/>
          <w:szCs w:val="20"/>
        </w:rPr>
        <w:t>futbalnet</w:t>
      </w:r>
      <w:proofErr w:type="spellEnd"/>
      <w:r w:rsidRPr="00862948">
        <w:rPr>
          <w:rFonts w:ascii="Tahoma" w:hAnsi="Tahoma" w:cs="Tahoma"/>
          <w:sz w:val="20"/>
          <w:szCs w:val="20"/>
        </w:rPr>
        <w:t xml:space="preserve"> videozáznam zo svojich domácich stretnutí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Pr="00862948">
        <w:rPr>
          <w:rFonts w:ascii="Tahoma" w:hAnsi="Tahoma" w:cs="Tahoma"/>
          <w:sz w:val="20"/>
          <w:szCs w:val="20"/>
        </w:rPr>
        <w:t>v stretnutiach nadstavby,</w:t>
      </w:r>
    </w:p>
    <w:p w14:paraId="4367B3BC" w14:textId="77777777" w:rsidR="00862948" w:rsidRPr="00862948" w:rsidRDefault="00862948" w:rsidP="0086294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7C671004" w14:textId="77777777" w:rsidR="00862948" w:rsidRPr="00862948" w:rsidRDefault="00862948" w:rsidP="00862948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862948">
        <w:rPr>
          <w:rFonts w:ascii="Tahoma" w:hAnsi="Tahoma" w:cs="Tahoma"/>
          <w:b/>
          <w:bCs/>
          <w:sz w:val="20"/>
          <w:szCs w:val="20"/>
          <w:u w:val="single"/>
        </w:rPr>
        <w:t xml:space="preserve">C, Uložil </w:t>
      </w:r>
    </w:p>
    <w:p w14:paraId="18DE745F" w14:textId="77777777" w:rsidR="00862948" w:rsidRPr="00862948" w:rsidRDefault="00862948" w:rsidP="0086294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62948">
        <w:rPr>
          <w:rFonts w:ascii="Tahoma" w:hAnsi="Tahoma" w:cs="Tahoma"/>
          <w:b/>
          <w:bCs/>
          <w:sz w:val="20"/>
          <w:szCs w:val="20"/>
        </w:rPr>
        <w:t>21/19-20</w:t>
      </w:r>
      <w:r w:rsidRPr="00862948">
        <w:rPr>
          <w:rFonts w:ascii="Tahoma" w:hAnsi="Tahoma" w:cs="Tahoma"/>
          <w:sz w:val="20"/>
          <w:szCs w:val="20"/>
        </w:rPr>
        <w:t xml:space="preserve"> – ŠTK dať </w:t>
      </w:r>
      <w:r w:rsidRPr="00862948">
        <w:rPr>
          <w:rFonts w:ascii="Tahoma" w:hAnsi="Tahoma" w:cs="Tahoma"/>
          <w:b/>
          <w:bCs/>
          <w:sz w:val="20"/>
          <w:szCs w:val="20"/>
        </w:rPr>
        <w:t>FK za povinnosť odstrániť do začiatku jarnej časti</w:t>
      </w:r>
      <w:r w:rsidRPr="00862948">
        <w:rPr>
          <w:rFonts w:ascii="Tahoma" w:hAnsi="Tahoma" w:cs="Tahoma"/>
          <w:sz w:val="20"/>
          <w:szCs w:val="20"/>
        </w:rPr>
        <w:t xml:space="preserve"> súťažného ročníka 2019/20 </w:t>
      </w:r>
      <w:r w:rsidRPr="00862948">
        <w:rPr>
          <w:rFonts w:ascii="Tahoma" w:hAnsi="Tahoma" w:cs="Tahoma"/>
          <w:b/>
          <w:bCs/>
          <w:sz w:val="20"/>
          <w:szCs w:val="20"/>
        </w:rPr>
        <w:t>nedostatky na vybavení športových objektov a HP</w:t>
      </w:r>
      <w:r w:rsidRPr="00862948">
        <w:rPr>
          <w:rFonts w:ascii="Tahoma" w:hAnsi="Tahoma" w:cs="Tahoma"/>
          <w:sz w:val="20"/>
          <w:szCs w:val="20"/>
        </w:rPr>
        <w:t xml:space="preserve"> pod hrozbou disciplinárnych sankcií,</w:t>
      </w:r>
    </w:p>
    <w:p w14:paraId="2923315C" w14:textId="77777777" w:rsidR="00862948" w:rsidRPr="00862948" w:rsidRDefault="00862948" w:rsidP="0086294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62948">
        <w:rPr>
          <w:rFonts w:ascii="Tahoma" w:hAnsi="Tahoma" w:cs="Tahoma"/>
          <w:b/>
          <w:bCs/>
          <w:sz w:val="20"/>
          <w:szCs w:val="20"/>
        </w:rPr>
        <w:t xml:space="preserve">22/19-20 </w:t>
      </w:r>
      <w:r w:rsidRPr="00862948">
        <w:rPr>
          <w:rFonts w:ascii="Tahoma" w:hAnsi="Tahoma" w:cs="Tahoma"/>
          <w:sz w:val="20"/>
          <w:szCs w:val="20"/>
        </w:rPr>
        <w:t xml:space="preserve">– </w:t>
      </w:r>
      <w:r w:rsidRPr="00862948">
        <w:rPr>
          <w:rFonts w:ascii="Tahoma" w:hAnsi="Tahoma" w:cs="Tahoma"/>
          <w:b/>
          <w:bCs/>
          <w:sz w:val="20"/>
          <w:szCs w:val="20"/>
        </w:rPr>
        <w:t>sekretárovi vyžiadať v každom kole</w:t>
      </w:r>
      <w:r w:rsidRPr="00862948">
        <w:rPr>
          <w:rFonts w:ascii="Tahoma" w:hAnsi="Tahoma" w:cs="Tahoma"/>
          <w:sz w:val="20"/>
          <w:szCs w:val="20"/>
        </w:rPr>
        <w:t xml:space="preserve"> VI. ligy dospelých v jarnej časti súťažného ročníka 2019/20 </w:t>
      </w:r>
      <w:r w:rsidRPr="00862948">
        <w:rPr>
          <w:rFonts w:ascii="Tahoma" w:hAnsi="Tahoma" w:cs="Tahoma"/>
          <w:b/>
          <w:bCs/>
          <w:sz w:val="20"/>
          <w:szCs w:val="20"/>
        </w:rPr>
        <w:t>po 1 videozázname zo skupiny Sever a 1 zo skupiny Juh</w:t>
      </w:r>
      <w:r w:rsidRPr="00862948">
        <w:rPr>
          <w:rFonts w:ascii="Tahoma" w:hAnsi="Tahoma" w:cs="Tahoma"/>
          <w:sz w:val="20"/>
          <w:szCs w:val="20"/>
        </w:rPr>
        <w:t xml:space="preserve"> na kontrolu kvality (nezostrihaný záznam primeranej kvality, od nástupu na HP až po odchod delegovaných osôb do určených priestorov).</w:t>
      </w:r>
    </w:p>
    <w:p w14:paraId="59BA6F65" w14:textId="77777777" w:rsidR="00862948" w:rsidRPr="00862948" w:rsidRDefault="00862948" w:rsidP="005601D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sectPr w:rsidR="00862948" w:rsidRPr="00862948" w:rsidSect="003E0BCF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06F14" w14:textId="77777777" w:rsidR="00014677" w:rsidRDefault="00014677" w:rsidP="00410647">
      <w:pPr>
        <w:spacing w:after="0" w:line="240" w:lineRule="auto"/>
      </w:pPr>
      <w:r>
        <w:separator/>
      </w:r>
    </w:p>
  </w:endnote>
  <w:endnote w:type="continuationSeparator" w:id="0">
    <w:p w14:paraId="00D57D4B" w14:textId="77777777" w:rsidR="00014677" w:rsidRDefault="00014677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70FE20B7" w:rsidR="00410647" w:rsidRPr="005F72A9" w:rsidRDefault="0001467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,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890A4" w14:textId="77777777" w:rsidR="00014677" w:rsidRDefault="00014677" w:rsidP="00410647">
      <w:pPr>
        <w:spacing w:after="0" w:line="240" w:lineRule="auto"/>
      </w:pPr>
      <w:r>
        <w:separator/>
      </w:r>
    </w:p>
  </w:footnote>
  <w:footnote w:type="continuationSeparator" w:id="0">
    <w:p w14:paraId="25AAF7DA" w14:textId="77777777" w:rsidR="00014677" w:rsidRDefault="00014677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35E6"/>
    <w:multiLevelType w:val="hybridMultilevel"/>
    <w:tmpl w:val="0A3AC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70412"/>
    <w:multiLevelType w:val="hybridMultilevel"/>
    <w:tmpl w:val="A38E2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5A13"/>
    <w:multiLevelType w:val="hybridMultilevel"/>
    <w:tmpl w:val="85EAE96A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21CCF"/>
    <w:multiLevelType w:val="hybridMultilevel"/>
    <w:tmpl w:val="EDC2C9DC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77548"/>
    <w:multiLevelType w:val="hybridMultilevel"/>
    <w:tmpl w:val="1A06D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E1B11"/>
    <w:multiLevelType w:val="hybridMultilevel"/>
    <w:tmpl w:val="19B6A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777D3"/>
    <w:multiLevelType w:val="hybridMultilevel"/>
    <w:tmpl w:val="40C8C5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1083C"/>
    <w:rsid w:val="00014677"/>
    <w:rsid w:val="00033BA4"/>
    <w:rsid w:val="000349D9"/>
    <w:rsid w:val="000369DE"/>
    <w:rsid w:val="00086D5F"/>
    <w:rsid w:val="0009732B"/>
    <w:rsid w:val="000A22D7"/>
    <w:rsid w:val="000A6E66"/>
    <w:rsid w:val="000B07BD"/>
    <w:rsid w:val="000B190B"/>
    <w:rsid w:val="000B51FA"/>
    <w:rsid w:val="000B701E"/>
    <w:rsid w:val="000D2B3C"/>
    <w:rsid w:val="000D78DF"/>
    <w:rsid w:val="000E13EA"/>
    <w:rsid w:val="000E326E"/>
    <w:rsid w:val="000F4712"/>
    <w:rsid w:val="00103F94"/>
    <w:rsid w:val="00121602"/>
    <w:rsid w:val="001356D1"/>
    <w:rsid w:val="001542A1"/>
    <w:rsid w:val="0016669D"/>
    <w:rsid w:val="00183997"/>
    <w:rsid w:val="001941A6"/>
    <w:rsid w:val="00195D93"/>
    <w:rsid w:val="001A4625"/>
    <w:rsid w:val="001C1404"/>
    <w:rsid w:val="001C17E2"/>
    <w:rsid w:val="001C5B2E"/>
    <w:rsid w:val="001E113C"/>
    <w:rsid w:val="001F1341"/>
    <w:rsid w:val="001F2860"/>
    <w:rsid w:val="001F2C87"/>
    <w:rsid w:val="001F3BE7"/>
    <w:rsid w:val="002235EE"/>
    <w:rsid w:val="00226722"/>
    <w:rsid w:val="00234611"/>
    <w:rsid w:val="00242AA2"/>
    <w:rsid w:val="00253349"/>
    <w:rsid w:val="00292DE0"/>
    <w:rsid w:val="002B3D06"/>
    <w:rsid w:val="002C3120"/>
    <w:rsid w:val="002D23CD"/>
    <w:rsid w:val="002D3D0B"/>
    <w:rsid w:val="002D539B"/>
    <w:rsid w:val="002D6EB0"/>
    <w:rsid w:val="002E3CEC"/>
    <w:rsid w:val="002E571C"/>
    <w:rsid w:val="002F089D"/>
    <w:rsid w:val="002F47F3"/>
    <w:rsid w:val="00302EFD"/>
    <w:rsid w:val="003103B7"/>
    <w:rsid w:val="00333070"/>
    <w:rsid w:val="00334867"/>
    <w:rsid w:val="00340D47"/>
    <w:rsid w:val="00342239"/>
    <w:rsid w:val="00350918"/>
    <w:rsid w:val="00363313"/>
    <w:rsid w:val="00375C0A"/>
    <w:rsid w:val="003836DA"/>
    <w:rsid w:val="003B5215"/>
    <w:rsid w:val="003C4AE0"/>
    <w:rsid w:val="003C5592"/>
    <w:rsid w:val="003D5E39"/>
    <w:rsid w:val="003E0BCF"/>
    <w:rsid w:val="003F0598"/>
    <w:rsid w:val="003F1465"/>
    <w:rsid w:val="00401296"/>
    <w:rsid w:val="0040585F"/>
    <w:rsid w:val="00410647"/>
    <w:rsid w:val="0041354E"/>
    <w:rsid w:val="00423F78"/>
    <w:rsid w:val="00432E17"/>
    <w:rsid w:val="004416C3"/>
    <w:rsid w:val="00447002"/>
    <w:rsid w:val="0048294C"/>
    <w:rsid w:val="00487723"/>
    <w:rsid w:val="00496006"/>
    <w:rsid w:val="004A01C8"/>
    <w:rsid w:val="004A310F"/>
    <w:rsid w:val="004A59D7"/>
    <w:rsid w:val="004B307F"/>
    <w:rsid w:val="004C56EB"/>
    <w:rsid w:val="004F0863"/>
    <w:rsid w:val="00525084"/>
    <w:rsid w:val="0054479F"/>
    <w:rsid w:val="005601DF"/>
    <w:rsid w:val="0057291B"/>
    <w:rsid w:val="005737BF"/>
    <w:rsid w:val="00583DC8"/>
    <w:rsid w:val="00585E7D"/>
    <w:rsid w:val="00590D42"/>
    <w:rsid w:val="00591333"/>
    <w:rsid w:val="00592256"/>
    <w:rsid w:val="0059729E"/>
    <w:rsid w:val="005A22D4"/>
    <w:rsid w:val="005D06A5"/>
    <w:rsid w:val="005D2E19"/>
    <w:rsid w:val="005F72A9"/>
    <w:rsid w:val="00602C4A"/>
    <w:rsid w:val="0060416E"/>
    <w:rsid w:val="00607F89"/>
    <w:rsid w:val="00610B5D"/>
    <w:rsid w:val="00612528"/>
    <w:rsid w:val="006161A3"/>
    <w:rsid w:val="0062070F"/>
    <w:rsid w:val="00630446"/>
    <w:rsid w:val="00641C92"/>
    <w:rsid w:val="006439F5"/>
    <w:rsid w:val="0065426E"/>
    <w:rsid w:val="00661369"/>
    <w:rsid w:val="00666625"/>
    <w:rsid w:val="00676753"/>
    <w:rsid w:val="006816E5"/>
    <w:rsid w:val="006838DE"/>
    <w:rsid w:val="00693A68"/>
    <w:rsid w:val="006C47BA"/>
    <w:rsid w:val="006D78EE"/>
    <w:rsid w:val="006F07FB"/>
    <w:rsid w:val="006F721D"/>
    <w:rsid w:val="00707194"/>
    <w:rsid w:val="00712C55"/>
    <w:rsid w:val="007501DF"/>
    <w:rsid w:val="00760F85"/>
    <w:rsid w:val="00762EFE"/>
    <w:rsid w:val="007731F3"/>
    <w:rsid w:val="00776CB2"/>
    <w:rsid w:val="00797087"/>
    <w:rsid w:val="007C06C1"/>
    <w:rsid w:val="007C130A"/>
    <w:rsid w:val="007E6AFE"/>
    <w:rsid w:val="008079D8"/>
    <w:rsid w:val="008141A0"/>
    <w:rsid w:val="00824E88"/>
    <w:rsid w:val="00826F54"/>
    <w:rsid w:val="0082760E"/>
    <w:rsid w:val="00833651"/>
    <w:rsid w:val="008401B4"/>
    <w:rsid w:val="00862948"/>
    <w:rsid w:val="008647F9"/>
    <w:rsid w:val="00864C97"/>
    <w:rsid w:val="00867144"/>
    <w:rsid w:val="00875E66"/>
    <w:rsid w:val="00881255"/>
    <w:rsid w:val="00897D6B"/>
    <w:rsid w:val="008A7C74"/>
    <w:rsid w:val="008B13DC"/>
    <w:rsid w:val="008B177C"/>
    <w:rsid w:val="008D074D"/>
    <w:rsid w:val="008D095A"/>
    <w:rsid w:val="008E4C7A"/>
    <w:rsid w:val="008F1EB6"/>
    <w:rsid w:val="008F2156"/>
    <w:rsid w:val="008F5AA8"/>
    <w:rsid w:val="009261F3"/>
    <w:rsid w:val="009322B0"/>
    <w:rsid w:val="00943832"/>
    <w:rsid w:val="009B7653"/>
    <w:rsid w:val="009D3FA4"/>
    <w:rsid w:val="009D41BC"/>
    <w:rsid w:val="009F17B8"/>
    <w:rsid w:val="009F6DE3"/>
    <w:rsid w:val="00A10664"/>
    <w:rsid w:val="00A14951"/>
    <w:rsid w:val="00A175D7"/>
    <w:rsid w:val="00A30EE5"/>
    <w:rsid w:val="00A323C8"/>
    <w:rsid w:val="00A34A9E"/>
    <w:rsid w:val="00A61EE5"/>
    <w:rsid w:val="00A66600"/>
    <w:rsid w:val="00A672F6"/>
    <w:rsid w:val="00A67AA1"/>
    <w:rsid w:val="00A730B5"/>
    <w:rsid w:val="00A754F4"/>
    <w:rsid w:val="00A75F73"/>
    <w:rsid w:val="00A93985"/>
    <w:rsid w:val="00A9782D"/>
    <w:rsid w:val="00AA0FEB"/>
    <w:rsid w:val="00AA11E1"/>
    <w:rsid w:val="00AB78B8"/>
    <w:rsid w:val="00AD725D"/>
    <w:rsid w:val="00AE0E9A"/>
    <w:rsid w:val="00AE609F"/>
    <w:rsid w:val="00AF3376"/>
    <w:rsid w:val="00B15C59"/>
    <w:rsid w:val="00B25FD0"/>
    <w:rsid w:val="00B33781"/>
    <w:rsid w:val="00B365B1"/>
    <w:rsid w:val="00B40C6F"/>
    <w:rsid w:val="00B43F87"/>
    <w:rsid w:val="00B55632"/>
    <w:rsid w:val="00B7655C"/>
    <w:rsid w:val="00B76E1C"/>
    <w:rsid w:val="00B806C4"/>
    <w:rsid w:val="00B95EA6"/>
    <w:rsid w:val="00BC50D9"/>
    <w:rsid w:val="00BE6262"/>
    <w:rsid w:val="00BF1E26"/>
    <w:rsid w:val="00C00FF1"/>
    <w:rsid w:val="00C15E63"/>
    <w:rsid w:val="00C436E1"/>
    <w:rsid w:val="00C53CDE"/>
    <w:rsid w:val="00C72146"/>
    <w:rsid w:val="00C74B0F"/>
    <w:rsid w:val="00C76EAE"/>
    <w:rsid w:val="00C94C66"/>
    <w:rsid w:val="00CB1073"/>
    <w:rsid w:val="00CB2C8E"/>
    <w:rsid w:val="00CC5566"/>
    <w:rsid w:val="00CC725D"/>
    <w:rsid w:val="00CD0BB7"/>
    <w:rsid w:val="00CD514D"/>
    <w:rsid w:val="00CE2E7B"/>
    <w:rsid w:val="00CE582C"/>
    <w:rsid w:val="00CF516A"/>
    <w:rsid w:val="00D01B2A"/>
    <w:rsid w:val="00D145C7"/>
    <w:rsid w:val="00D369E2"/>
    <w:rsid w:val="00D37C7B"/>
    <w:rsid w:val="00D44451"/>
    <w:rsid w:val="00D44E53"/>
    <w:rsid w:val="00D50106"/>
    <w:rsid w:val="00D56ACF"/>
    <w:rsid w:val="00D60E67"/>
    <w:rsid w:val="00D91CC3"/>
    <w:rsid w:val="00D93783"/>
    <w:rsid w:val="00DC7582"/>
    <w:rsid w:val="00DD1DB1"/>
    <w:rsid w:val="00DF65C3"/>
    <w:rsid w:val="00E0047B"/>
    <w:rsid w:val="00E2573C"/>
    <w:rsid w:val="00E55C37"/>
    <w:rsid w:val="00E57BC3"/>
    <w:rsid w:val="00E65055"/>
    <w:rsid w:val="00E77469"/>
    <w:rsid w:val="00E95BBF"/>
    <w:rsid w:val="00E96D07"/>
    <w:rsid w:val="00EB06D2"/>
    <w:rsid w:val="00EB312F"/>
    <w:rsid w:val="00ED3586"/>
    <w:rsid w:val="00EE12AE"/>
    <w:rsid w:val="00F14FD7"/>
    <w:rsid w:val="00F41B3E"/>
    <w:rsid w:val="00F460EB"/>
    <w:rsid w:val="00F53CC8"/>
    <w:rsid w:val="00F62C6E"/>
    <w:rsid w:val="00F70612"/>
    <w:rsid w:val="00F8253F"/>
    <w:rsid w:val="00F834F6"/>
    <w:rsid w:val="00F93EF7"/>
    <w:rsid w:val="00FA0BF8"/>
    <w:rsid w:val="00FA5FBD"/>
    <w:rsid w:val="00FB3500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5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paragraph" w:customStyle="1" w:styleId="Default">
    <w:name w:val="Default"/>
    <w:rsid w:val="0077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2018-10-12T08:40:00Z</cp:lastPrinted>
  <dcterms:created xsi:type="dcterms:W3CDTF">2020-01-10T11:44:00Z</dcterms:created>
  <dcterms:modified xsi:type="dcterms:W3CDTF">2020-01-10T11:44:00Z</dcterms:modified>
</cp:coreProperties>
</file>