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33C1" w14:textId="77777777" w:rsidR="00A5016A" w:rsidRDefault="00A5016A">
      <w:pPr>
        <w:shd w:val="clear" w:color="auto" w:fill="FFFFFF"/>
        <w:spacing w:after="0" w:line="276" w:lineRule="auto"/>
        <w:jc w:val="center"/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</w:pPr>
    </w:p>
    <w:p w14:paraId="1C9F9830" w14:textId="7C331534" w:rsidR="00E238DC" w:rsidRDefault="00A5016A">
      <w:pPr>
        <w:shd w:val="clear" w:color="auto" w:fill="FFFFFF"/>
        <w:spacing w:after="0" w:line="276" w:lineRule="auto"/>
        <w:jc w:val="center"/>
      </w:pPr>
      <w:r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Mimoriadna ú</w:t>
      </w:r>
      <w:r w:rsidR="00F41434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radná správa č. 1</w:t>
      </w:r>
      <w:r w:rsidR="00ED465E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7</w:t>
      </w:r>
      <w:r w:rsidR="00F41434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 xml:space="preserve"> z </w:t>
      </w:r>
      <w:r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3</w:t>
      </w:r>
      <w:r w:rsidR="00ED465E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1</w:t>
      </w:r>
      <w:r w:rsidR="00F41434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.0</w:t>
      </w:r>
      <w:r w:rsidR="00ED465E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5</w:t>
      </w:r>
      <w:r w:rsidR="00F41434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.202</w:t>
      </w:r>
      <w:r w:rsidR="00ED465E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1</w:t>
      </w:r>
    </w:p>
    <w:p w14:paraId="319E1951" w14:textId="77777777" w:rsidR="00E238DC" w:rsidRDefault="00E238DC">
      <w:pPr>
        <w:shd w:val="clear" w:color="auto" w:fill="FFFFFF"/>
        <w:spacing w:after="0" w:line="276" w:lineRule="auto"/>
        <w:jc w:val="center"/>
        <w:rPr>
          <w:rFonts w:ascii="Tahoma" w:eastAsia="Times New Roman" w:hAnsi="Tahoma" w:cs="Tahoma"/>
          <w:b/>
          <w:bCs/>
          <w:color w:val="FF0000"/>
          <w:sz w:val="16"/>
          <w:szCs w:val="16"/>
          <w:lang w:eastAsia="sk-SK"/>
        </w:rPr>
      </w:pPr>
    </w:p>
    <w:p w14:paraId="4EF8FD39" w14:textId="77777777" w:rsidR="00A5016A" w:rsidRDefault="00A5016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FF"/>
          <w:lang w:eastAsia="sk-SK"/>
        </w:rPr>
      </w:pPr>
    </w:p>
    <w:p w14:paraId="193E14E4" w14:textId="15831262" w:rsidR="00E238DC" w:rsidRDefault="00F4143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FF"/>
          <w:lang w:eastAsia="sk-SK"/>
        </w:rPr>
      </w:pPr>
      <w:r>
        <w:rPr>
          <w:rFonts w:ascii="Tahoma" w:eastAsia="Times New Roman" w:hAnsi="Tahoma" w:cs="Tahoma"/>
          <w:b/>
          <w:bCs/>
          <w:color w:val="0000FF"/>
          <w:lang w:eastAsia="sk-SK"/>
        </w:rPr>
        <w:t xml:space="preserve">Správy </w:t>
      </w:r>
      <w:r w:rsidR="00094860">
        <w:rPr>
          <w:rFonts w:ascii="Tahoma" w:eastAsia="Times New Roman" w:hAnsi="Tahoma" w:cs="Tahoma"/>
          <w:b/>
          <w:bCs/>
          <w:color w:val="0000FF"/>
          <w:lang w:eastAsia="sk-SK"/>
        </w:rPr>
        <w:t>VV</w:t>
      </w:r>
    </w:p>
    <w:p w14:paraId="0070BDDB" w14:textId="0030245F" w:rsidR="00A5016A" w:rsidRDefault="00A5016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FF"/>
          <w:lang w:eastAsia="sk-SK"/>
        </w:rPr>
      </w:pPr>
    </w:p>
    <w:p w14:paraId="34157BE8" w14:textId="606509D9" w:rsidR="00A5016A" w:rsidRDefault="00A5016A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14:paraId="6223E5E9" w14:textId="77777777" w:rsidR="00094860" w:rsidRDefault="00094860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  <w:shd w:val="clear" w:color="auto" w:fill="FFFFFF"/>
        </w:rPr>
        <w:t xml:space="preserve">VV ObFZ Trebišov schvaľuje </w:t>
      </w:r>
      <w:r w:rsidRPr="00094860">
        <w:rPr>
          <w:rFonts w:ascii="Tahoma" w:hAnsi="Tahoma" w:cs="Tahoma"/>
          <w:b/>
          <w:bCs/>
          <w:sz w:val="20"/>
          <w:szCs w:val="20"/>
          <w:shd w:val="clear" w:color="auto" w:fill="FFFFFF"/>
        </w:rPr>
        <w:t>reštart súťaží dospelých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 ObFZ Trebišov (VI. liga, VII. liga) v termíne </w:t>
      </w:r>
      <w:r w:rsidRPr="00094860">
        <w:rPr>
          <w:rFonts w:ascii="Tahoma" w:hAnsi="Tahoma" w:cs="Tahoma"/>
          <w:b/>
          <w:bCs/>
          <w:sz w:val="20"/>
          <w:szCs w:val="20"/>
          <w:shd w:val="clear" w:color="auto" w:fill="FFFFFF"/>
        </w:rPr>
        <w:t>od 06.06.2021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 – podnet FK II. </w:t>
      </w:r>
      <w:proofErr w:type="spellStart"/>
      <w:r>
        <w:rPr>
          <w:rFonts w:ascii="Tahoma" w:hAnsi="Tahoma" w:cs="Tahoma"/>
          <w:sz w:val="20"/>
          <w:szCs w:val="20"/>
          <w:shd w:val="clear" w:color="auto" w:fill="FFFFFF"/>
        </w:rPr>
        <w:t>Rákóczi</w:t>
      </w:r>
      <w:proofErr w:type="spellEnd"/>
      <w:r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shd w:val="clear" w:color="auto" w:fill="FFFFFF"/>
        </w:rPr>
        <w:t>Ferenc</w:t>
      </w:r>
      <w:proofErr w:type="spellEnd"/>
      <w:r>
        <w:rPr>
          <w:rFonts w:ascii="Tahoma" w:hAnsi="Tahoma" w:cs="Tahoma"/>
          <w:sz w:val="20"/>
          <w:szCs w:val="20"/>
          <w:shd w:val="clear" w:color="auto" w:fill="FFFFFF"/>
        </w:rPr>
        <w:t xml:space="preserve"> Borša. </w:t>
      </w:r>
    </w:p>
    <w:p w14:paraId="7D6F5518" w14:textId="77777777" w:rsidR="00094860" w:rsidRDefault="00094860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14:paraId="4CE5D0B6" w14:textId="5D825518" w:rsidR="00094860" w:rsidRDefault="00094860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094860">
        <w:rPr>
          <w:rFonts w:ascii="Tahoma" w:hAnsi="Tahoma" w:cs="Tahoma"/>
          <w:b/>
          <w:bCs/>
          <w:sz w:val="20"/>
          <w:szCs w:val="20"/>
          <w:shd w:val="clear" w:color="auto" w:fill="FFFFFF"/>
        </w:rPr>
        <w:t>Termínová listina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 (dohrávané kolá jesennej časti) je zverejnená na webovej stránke ObFZ Trebišov.</w:t>
      </w:r>
    </w:p>
    <w:p w14:paraId="29AF6C8C" w14:textId="49E3FA72" w:rsidR="00094860" w:rsidRDefault="00094860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14:paraId="4A0BBB1C" w14:textId="77777777" w:rsidR="00094860" w:rsidRPr="00A5016A" w:rsidRDefault="00094860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sectPr w:rsidR="00094860" w:rsidRPr="00A5016A">
      <w:headerReference w:type="default" r:id="rId6"/>
      <w:footerReference w:type="default" r:id="rId7"/>
      <w:pgSz w:w="11906" w:h="16838"/>
      <w:pgMar w:top="1560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BE4C2" w14:textId="77777777" w:rsidR="00D42E57" w:rsidRDefault="00D42E57">
      <w:pPr>
        <w:spacing w:after="0" w:line="240" w:lineRule="auto"/>
      </w:pPr>
      <w:r>
        <w:separator/>
      </w:r>
    </w:p>
  </w:endnote>
  <w:endnote w:type="continuationSeparator" w:id="0">
    <w:p w14:paraId="671AE1C1" w14:textId="77777777" w:rsidR="00D42E57" w:rsidRDefault="00D4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AD30B" w14:textId="77777777" w:rsidR="00E238DC" w:rsidRDefault="00F41434">
    <w:pPr>
      <w:shd w:val="clear" w:color="auto" w:fill="FFFFFF"/>
      <w:spacing w:after="0" w:line="210" w:lineRule="atLeast"/>
      <w:jc w:val="center"/>
      <w:rPr>
        <w:rFonts w:ascii="Tahoma" w:eastAsia="Times New Roman" w:hAnsi="Tahoma" w:cs="Tahoma"/>
        <w:color w:val="2D2E2E"/>
        <w:sz w:val="24"/>
        <w:szCs w:val="24"/>
        <w:lang w:eastAsia="sk-SK"/>
      </w:rPr>
    </w:pPr>
    <w:r>
      <w:rPr>
        <w:rFonts w:ascii="Tahoma" w:eastAsia="Times New Roman" w:hAnsi="Tahoma" w:cs="Tahoma"/>
        <w:color w:val="2D2E2E"/>
        <w:sz w:val="24"/>
        <w:szCs w:val="24"/>
        <w:lang w:eastAsia="sk-SK"/>
      </w:rPr>
      <w:t>Oblastný futbalový zväz Trebišov, J. Kostru 1, 075 01 Trebišov</w:t>
    </w:r>
  </w:p>
  <w:p w14:paraId="7C5F06C3" w14:textId="77777777" w:rsidR="00E238DC" w:rsidRDefault="00D42E57">
    <w:pPr>
      <w:shd w:val="clear" w:color="auto" w:fill="FFFFFF"/>
      <w:spacing w:after="0" w:line="210" w:lineRule="atLeast"/>
      <w:jc w:val="center"/>
    </w:pPr>
    <w:hyperlink r:id="rId1">
      <w:r w:rsidR="00F41434">
        <w:rPr>
          <w:rStyle w:val="Internetovodkaz"/>
          <w:rFonts w:ascii="Tahoma" w:eastAsia="Times New Roman" w:hAnsi="Tahoma" w:cs="Tahoma"/>
          <w:sz w:val="24"/>
          <w:szCs w:val="24"/>
          <w:lang w:eastAsia="sk-SK"/>
        </w:rPr>
        <w:t>www.obfztv.sk</w:t>
      </w:r>
    </w:hyperlink>
    <w:r w:rsidR="00F41434">
      <w:rPr>
        <w:rFonts w:ascii="Tahoma" w:eastAsia="Times New Roman" w:hAnsi="Tahoma" w:cs="Tahoma"/>
        <w:sz w:val="24"/>
        <w:szCs w:val="24"/>
        <w:lang w:eastAsia="sk-SK"/>
      </w:rPr>
      <w:t>, obfztv@futbalsfz.sk,</w:t>
    </w:r>
    <w:r w:rsidR="00F41434">
      <w:rPr>
        <w:rFonts w:ascii="Tahoma" w:eastAsia="Times New Roman" w:hAnsi="Tahoma" w:cs="Tahoma"/>
        <w:color w:val="2D2E2E"/>
        <w:sz w:val="24"/>
        <w:szCs w:val="24"/>
        <w:lang w:eastAsia="sk-SK"/>
      </w:rPr>
      <w:t xml:space="preserve"> </w:t>
    </w:r>
    <w:hyperlink r:id="rId2">
      <w:r w:rsidR="00F41434">
        <w:rPr>
          <w:rStyle w:val="Internetovodkaz"/>
          <w:rFonts w:ascii="Tahoma" w:eastAsia="Times New Roman" w:hAnsi="Tahoma" w:cs="Tahoma"/>
          <w:sz w:val="24"/>
          <w:szCs w:val="24"/>
          <w:lang w:eastAsia="sk-SK"/>
        </w:rPr>
        <w:t>obfztv@obfztv.sk</w:t>
      </w:r>
    </w:hyperlink>
    <w:r w:rsidR="00F41434">
      <w:rPr>
        <w:rFonts w:ascii="Tahoma" w:eastAsia="Times New Roman" w:hAnsi="Tahoma" w:cs="Tahoma"/>
        <w:color w:val="2D2E2E"/>
        <w:sz w:val="24"/>
        <w:szCs w:val="24"/>
        <w:lang w:eastAsia="sk-SK"/>
      </w:rPr>
      <w:t>, 0905 909 128</w:t>
    </w:r>
  </w:p>
  <w:p w14:paraId="649368C3" w14:textId="77777777" w:rsidR="00E238DC" w:rsidRDefault="00E238DC">
    <w:pPr>
      <w:pStyle w:val="Pta"/>
      <w:rPr>
        <w:rFonts w:ascii="Tahoma" w:hAnsi="Tahoma" w:cs="Tahom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E5B4B" w14:textId="77777777" w:rsidR="00D42E57" w:rsidRDefault="00D42E57">
      <w:pPr>
        <w:spacing w:after="0" w:line="240" w:lineRule="auto"/>
      </w:pPr>
      <w:r>
        <w:separator/>
      </w:r>
    </w:p>
  </w:footnote>
  <w:footnote w:type="continuationSeparator" w:id="0">
    <w:p w14:paraId="3C69E8C4" w14:textId="77777777" w:rsidR="00D42E57" w:rsidRDefault="00D42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6F53C" w14:textId="77777777" w:rsidR="00E238DC" w:rsidRDefault="00F41434">
    <w:pPr>
      <w:shd w:val="clear" w:color="auto" w:fill="FFFFFF"/>
      <w:spacing w:after="0" w:line="210" w:lineRule="atLeast"/>
      <w:jc w:val="center"/>
      <w:rPr>
        <w:rFonts w:ascii="Tahoma" w:eastAsia="Times New Roman" w:hAnsi="Tahoma" w:cs="Tahoma"/>
        <w:color w:val="2D2E2E"/>
        <w:sz w:val="44"/>
        <w:szCs w:val="44"/>
        <w:lang w:eastAsia="sk-SK"/>
      </w:rPr>
    </w:pPr>
    <w:r>
      <w:rPr>
        <w:noProof/>
      </w:rPr>
      <w:drawing>
        <wp:anchor distT="0" distB="0" distL="0" distR="114300" simplePos="0" relativeHeight="5" behindDoc="1" locked="0" layoutInCell="1" allowOverlap="1" wp14:anchorId="1007DF43" wp14:editId="190CD593">
          <wp:simplePos x="0" y="0"/>
          <wp:positionH relativeFrom="margin">
            <wp:align>left</wp:align>
          </wp:positionH>
          <wp:positionV relativeFrom="page">
            <wp:posOffset>66675</wp:posOffset>
          </wp:positionV>
          <wp:extent cx="885825" cy="876300"/>
          <wp:effectExtent l="0" t="0" r="0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eastAsia="Times New Roman" w:hAnsi="Tahoma" w:cs="Tahoma"/>
        <w:color w:val="2D2E2E"/>
        <w:sz w:val="44"/>
        <w:szCs w:val="44"/>
        <w:lang w:eastAsia="sk-SK"/>
      </w:rPr>
      <w:t>Oblastný futbalový zväz Trebišov</w:t>
    </w:r>
  </w:p>
  <w:p w14:paraId="2E5AF33D" w14:textId="77777777" w:rsidR="00E238DC" w:rsidRDefault="00E238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DC"/>
    <w:rsid w:val="00064A1D"/>
    <w:rsid w:val="00094860"/>
    <w:rsid w:val="001F06CE"/>
    <w:rsid w:val="00280B2D"/>
    <w:rsid w:val="002B6AA5"/>
    <w:rsid w:val="003560BC"/>
    <w:rsid w:val="003A3B2F"/>
    <w:rsid w:val="004F68EF"/>
    <w:rsid w:val="00607BE4"/>
    <w:rsid w:val="00710035"/>
    <w:rsid w:val="0073155F"/>
    <w:rsid w:val="00767B0B"/>
    <w:rsid w:val="007C4A48"/>
    <w:rsid w:val="008D74A2"/>
    <w:rsid w:val="009569DF"/>
    <w:rsid w:val="00A5016A"/>
    <w:rsid w:val="00BD3501"/>
    <w:rsid w:val="00C67DD1"/>
    <w:rsid w:val="00D229F5"/>
    <w:rsid w:val="00D429A3"/>
    <w:rsid w:val="00D42E57"/>
    <w:rsid w:val="00E238DC"/>
    <w:rsid w:val="00E67DAA"/>
    <w:rsid w:val="00ED465E"/>
    <w:rsid w:val="00F4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D1B0"/>
  <w15:docId w15:val="{B6D05BBF-6EAA-4201-8EC2-60209FA2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8BE"/>
    <w:pPr>
      <w:spacing w:after="160" w:line="259" w:lineRule="auto"/>
    </w:pPr>
    <w:rPr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basedOn w:val="Predvolenpsmoodseku"/>
    <w:uiPriority w:val="99"/>
    <w:unhideWhenUsed/>
    <w:rsid w:val="00AD725D"/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AD725D"/>
    <w:rPr>
      <w:color w:val="800080"/>
      <w:u w:val="single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qFormat/>
    <w:rsid w:val="00AD725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draznenie">
    <w:name w:val="Zdôraznenie"/>
    <w:basedOn w:val="Predvolenpsmoodseku"/>
    <w:uiPriority w:val="20"/>
    <w:qFormat/>
    <w:rsid w:val="00AD725D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qFormat/>
    <w:rsid w:val="00410647"/>
    <w:rPr>
      <w:color w:val="605E5C"/>
      <w:shd w:val="clear" w:color="auto" w:fill="E1DFDD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410647"/>
  </w:style>
  <w:style w:type="character" w:customStyle="1" w:styleId="PtaChar">
    <w:name w:val="Päta Char"/>
    <w:basedOn w:val="Predvolenpsmoodseku"/>
    <w:link w:val="Pta"/>
    <w:uiPriority w:val="99"/>
    <w:qFormat/>
    <w:rsid w:val="00410647"/>
  </w:style>
  <w:style w:type="character" w:styleId="Vrazn">
    <w:name w:val="Strong"/>
    <w:basedOn w:val="Predvolenpsmoodseku"/>
    <w:uiPriority w:val="22"/>
    <w:qFormat/>
    <w:rsid w:val="00121602"/>
    <w:rPr>
      <w:b/>
      <w:bCs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qFormat/>
    <w:rsid w:val="00255782"/>
    <w:rPr>
      <w:rFonts w:ascii="Courier New" w:eastAsia="Times New Roman" w:hAnsi="Courier New" w:cs="Courier New"/>
      <w:sz w:val="20"/>
      <w:szCs w:val="20"/>
      <w:lang w:eastAsia="sk-SK"/>
    </w:rPr>
  </w:style>
  <w:style w:type="character" w:styleId="KdHTML">
    <w:name w:val="HTML Code"/>
    <w:basedOn w:val="Predvolenpsmoodseku"/>
    <w:uiPriority w:val="99"/>
    <w:semiHidden/>
    <w:unhideWhenUsed/>
    <w:qFormat/>
    <w:rsid w:val="00255782"/>
    <w:rPr>
      <w:rFonts w:ascii="Courier New" w:eastAsia="Times New Roman" w:hAnsi="Courier New" w:cs="Courier New"/>
      <w:sz w:val="20"/>
      <w:szCs w:val="20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msonormal0">
    <w:name w:val="msonormal"/>
    <w:basedOn w:val="Normlny"/>
    <w:qFormat/>
    <w:rsid w:val="00AD72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AD72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qFormat/>
    <w:rsid w:val="00AD72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qFormat/>
    <w:rsid w:val="00AD72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D72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410647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41064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7731F3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qFormat/>
    <w:rsid w:val="00251A04"/>
    <w:pPr>
      <w:widowControl w:val="0"/>
      <w:suppressAutoHyphens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en-US" w:bidi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qFormat/>
    <w:rsid w:val="002557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fztv@obfztv.sk" TargetMode="External"/><Relationship Id="rId1" Type="http://schemas.openxmlformats.org/officeDocument/2006/relationships/hyperlink" Target="http://www.obfztv.s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Julius Dušek</cp:lastModifiedBy>
  <cp:revision>2</cp:revision>
  <cp:lastPrinted>2020-08-24T09:25:00Z</cp:lastPrinted>
  <dcterms:created xsi:type="dcterms:W3CDTF">2021-05-31T17:24:00Z</dcterms:created>
  <dcterms:modified xsi:type="dcterms:W3CDTF">2021-05-31T17:24:00Z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