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5E515E86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F66C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F66C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F66C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BF6B18" w14:textId="77777777" w:rsidR="00F66C82" w:rsidRPr="002B4D7F" w:rsidRDefault="00F66C82" w:rsidP="00F66C8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7C50AB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</w:t>
      </w:r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o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k</w:t>
      </w:r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233 a 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23</w:t>
      </w:r>
      <w:r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6</w:t>
      </w:r>
      <w:r w:rsidRPr="00AE4F4F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>
        <w:rPr>
          <w:rFonts w:ascii="Tahoma" w:hAnsi="Tahoma" w:cs="Tahoma"/>
          <w:sz w:val="20"/>
          <w:szCs w:val="20"/>
          <w:shd w:val="clear" w:color="auto" w:fill="FFFFFF"/>
        </w:rPr>
        <w:t>ými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dných podujatí, nájdete na </w:t>
      </w:r>
      <w:r w:rsidRPr="002B4D7F">
        <w:rPr>
          <w:rFonts w:ascii="Tahoma" w:hAnsi="Tahoma" w:cs="Tahoma"/>
          <w:sz w:val="20"/>
          <w:szCs w:val="20"/>
          <w:shd w:val="clear" w:color="auto" w:fill="FFFFFF"/>
        </w:rPr>
        <w:t>stránke ObFZ.</w:t>
      </w:r>
    </w:p>
    <w:p w14:paraId="537C4711" w14:textId="77777777" w:rsidR="00F66C82" w:rsidRPr="002B4D7F" w:rsidRDefault="00F66C82" w:rsidP="00F66C82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BF3EBA" w14:textId="77777777" w:rsidR="00F66C82" w:rsidRPr="00084825" w:rsidRDefault="00F66C82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sz w:val="20"/>
          <w:szCs w:val="20"/>
          <w:lang w:eastAsia="sk-SK"/>
        </w:rPr>
        <w:t>2. Sekretariát u</w:t>
      </w:r>
      <w:r w:rsidRPr="00084825">
        <w:rPr>
          <w:rFonts w:ascii="Tahoma" w:hAnsi="Tahoma" w:cs="Tahoma"/>
          <w:sz w:val="20"/>
          <w:szCs w:val="20"/>
          <w:shd w:val="clear" w:color="auto" w:fill="FFFFFF"/>
        </w:rPr>
        <w:t>pozorňuje kluby na možnosť čerpania dotácie 15% zo Zákona o športe v podobe kreditov je možné cez E-shop SFZ.</w:t>
      </w:r>
    </w:p>
    <w:p w14:paraId="231B4CEB" w14:textId="7AE4CBC4" w:rsidR="0085030C" w:rsidRDefault="0085030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C549930" w14:textId="1A2C7815" w:rsidR="00084825" w:rsidRPr="001328B5" w:rsidRDefault="00084825" w:rsidP="00084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TMK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66A0528" w14:textId="77777777" w:rsidR="00084825" w:rsidRPr="00084825" w:rsidRDefault="00084825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2FC802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PLÁNOVANÉ ŠKOLENIA TRÉNEROV:</w:t>
      </w:r>
    </w:p>
    <w:p w14:paraId="4918C786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Podrobné informácie ohľadom organizácie školení, podmienok prijatia a záväznej prihlášky sú zverejnené na webovom sídle SFZ, v časti SFZ / Tréneri / Školenia.</w:t>
      </w:r>
    </w:p>
    <w:p w14:paraId="56AB2E81" w14:textId="6C12B9C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Školenie trénerov UEFA </w:t>
      </w:r>
      <w:proofErr w:type="spellStart"/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Grassroots</w:t>
      </w:r>
      <w:proofErr w:type="spellEnd"/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C licencie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v Trebišove, v termíne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1.9.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26.10.2021. Prihlásiť sa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 na školenie je možné 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do 28.8.2021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</w:t>
      </w:r>
      <w:r w:rsidR="004A41CB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Bližšie informácie boli uchádzačom zaslané mailom a sú zverejnené na úvodnej stránke ObFZ Trebišov.</w:t>
      </w:r>
    </w:p>
    <w:p w14:paraId="2576A8B8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UZNANÉ AKTIVITY KONTINUÁLNEHO VZDELÁVANIA TRÉNEROV:</w:t>
      </w:r>
    </w:p>
    <w:p w14:paraId="543359B5" w14:textId="370789A5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Aktuálny zoznam pre jednotlivé trénerské licencie a podrobné informácie sú na webovom sídle SFZ, v časti SFZ / Tréneri / Kontinuálne vzdelávanie.</w:t>
      </w:r>
    </w:p>
    <w:p w14:paraId="6B437205" w14:textId="0666C13B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30.8.2021, Trebišov </w:t>
      </w:r>
      <w:r w:rsidRPr="00084825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– 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Seminár trénerov UEFA GC/B licencie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(v rozsahu 5 hodín)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 organizátor TMK ObFZ TV.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Prihlášky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je potrebné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 xml:space="preserve">zaslať 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do 28.8.202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1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</w:t>
      </w:r>
    </w:p>
    <w:p w14:paraId="3C01A417" w14:textId="0869D325" w:rsidR="0085030C" w:rsidRPr="0060540F" w:rsidRDefault="00084825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4C6857" w14:textId="77EF9825" w:rsidR="0085030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>
        <w:rPr>
          <w:rFonts w:ascii="Tahoma" w:hAnsi="Tahoma" w:cs="Tahoma"/>
          <w:sz w:val="20"/>
          <w:szCs w:val="20"/>
        </w:rPr>
        <w:t xml:space="preserve">berie na vedomie </w:t>
      </w:r>
      <w:r w:rsidRPr="00E75DD0">
        <w:rPr>
          <w:rFonts w:ascii="Tahoma" w:hAnsi="Tahoma" w:cs="Tahoma"/>
          <w:b/>
          <w:bCs/>
          <w:sz w:val="20"/>
          <w:szCs w:val="20"/>
        </w:rPr>
        <w:t xml:space="preserve">odstúpenie TJ </w:t>
      </w:r>
      <w:r w:rsidR="00E61194" w:rsidRPr="00E75DD0">
        <w:rPr>
          <w:rFonts w:ascii="Tahoma" w:hAnsi="Tahoma" w:cs="Tahoma"/>
          <w:b/>
          <w:bCs/>
          <w:sz w:val="20"/>
          <w:szCs w:val="20"/>
        </w:rPr>
        <w:t>vo Veľkom Kamenci</w:t>
      </w:r>
      <w:r w:rsidRPr="00E75DD0">
        <w:rPr>
          <w:rFonts w:ascii="Tahoma" w:hAnsi="Tahoma" w:cs="Tahoma"/>
          <w:b/>
          <w:bCs/>
          <w:sz w:val="20"/>
          <w:szCs w:val="20"/>
        </w:rPr>
        <w:t xml:space="preserve"> zo súťaže V</w:t>
      </w:r>
      <w:r w:rsidR="00E61194" w:rsidRPr="00E75DD0">
        <w:rPr>
          <w:rFonts w:ascii="Tahoma" w:hAnsi="Tahoma" w:cs="Tahoma"/>
          <w:b/>
          <w:bCs/>
          <w:sz w:val="20"/>
          <w:szCs w:val="20"/>
        </w:rPr>
        <w:t>I</w:t>
      </w:r>
      <w:r w:rsidRPr="00E75DD0">
        <w:rPr>
          <w:rFonts w:ascii="Tahoma" w:hAnsi="Tahoma" w:cs="Tahoma"/>
          <w:b/>
          <w:bCs/>
          <w:sz w:val="20"/>
          <w:szCs w:val="20"/>
        </w:rPr>
        <w:t>I. ligy dospelých</w:t>
      </w:r>
      <w:r>
        <w:rPr>
          <w:rFonts w:ascii="Tahoma" w:hAnsi="Tahoma" w:cs="Tahoma"/>
          <w:sz w:val="20"/>
          <w:szCs w:val="20"/>
        </w:rPr>
        <w:t xml:space="preserve">, do pozornosti DK. </w:t>
      </w:r>
    </w:p>
    <w:p w14:paraId="0D4B7BCB" w14:textId="5B6DB5ED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AE9204A" w14:textId="16D860D9" w:rsidR="00DC009C" w:rsidRDefault="00DC009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311A29">
        <w:rPr>
          <w:rFonts w:ascii="Tahoma" w:eastAsia="Times New Roman" w:hAnsi="Tahoma" w:cs="Tahoma"/>
          <w:sz w:val="20"/>
          <w:szCs w:val="20"/>
          <w:lang w:eastAsia="sk-SK"/>
        </w:rPr>
        <w:t xml:space="preserve">ŠTK na podnet KR </w:t>
      </w:r>
      <w:r w:rsidR="00311A29" w:rsidRPr="00311A2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nariaďuje predohrávanie</w:t>
      </w:r>
      <w:r w:rsidR="00311A29">
        <w:rPr>
          <w:rFonts w:ascii="Tahoma" w:eastAsia="Times New Roman" w:hAnsi="Tahoma" w:cs="Tahoma"/>
          <w:sz w:val="20"/>
          <w:szCs w:val="20"/>
          <w:lang w:eastAsia="sk-SK"/>
        </w:rPr>
        <w:t xml:space="preserve"> 1 stretnutia v VI. lige dospelých a 1 stretnutia v VII. lige dospelých nasledovne:</w:t>
      </w:r>
    </w:p>
    <w:p w14:paraId="06082101" w14:textId="00E6D160" w:rsidR="00311A29" w:rsidRDefault="00311A29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1FAF138" w14:textId="77C1405A" w:rsidR="00311A29" w:rsidRPr="00E75DD0" w:rsidRDefault="00311A29" w:rsidP="0085030C">
      <w:pPr>
        <w:spacing w:line="276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</w:pPr>
      <w:r w:rsidRPr="00E75DD0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VI. liga dospelých</w:t>
      </w:r>
    </w:p>
    <w:p w14:paraId="4BCEAB97" w14:textId="2E8A9343" w:rsidR="00311A29" w:rsidRDefault="00311A29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5403E72" w14:textId="7472E87E" w:rsidR="00E75DD0" w:rsidRDefault="00E75DD0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JESEŇ</w:t>
      </w:r>
    </w:p>
    <w:p w14:paraId="68AD1EB7" w14:textId="61684A4D" w:rsidR="00311A29" w:rsidRDefault="00311A29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22.08.2021 </w:t>
      </w:r>
      <w:r w:rsidR="00A45B63">
        <w:rPr>
          <w:rFonts w:ascii="Tahoma" w:eastAsia="Times New Roman" w:hAnsi="Tahoma" w:cs="Tahoma"/>
          <w:sz w:val="20"/>
          <w:szCs w:val="20"/>
          <w:lang w:eastAsia="sk-SK"/>
        </w:rPr>
        <w:t>–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5. kolo : Kuzmice – Trakany</w:t>
      </w:r>
      <w:r w:rsidR="00A45B63">
        <w:rPr>
          <w:rFonts w:ascii="Tahoma" w:eastAsia="Times New Roman" w:hAnsi="Tahoma" w:cs="Tahoma"/>
          <w:sz w:val="20"/>
          <w:szCs w:val="20"/>
          <w:lang w:eastAsia="sk-SK"/>
        </w:rPr>
        <w:t xml:space="preserve"> o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45B63">
        <w:rPr>
          <w:rFonts w:ascii="Tahoma" w:eastAsia="Times New Roman" w:hAnsi="Tahoma" w:cs="Tahoma"/>
          <w:sz w:val="20"/>
          <w:szCs w:val="20"/>
          <w:lang w:eastAsia="sk-SK"/>
        </w:rPr>
        <w:t>13:00 hod.</w:t>
      </w:r>
    </w:p>
    <w:p w14:paraId="16A45662" w14:textId="78F75E9C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29.08.2021 – 6. kolo : Hraň – Nižný Žipov o 13:00 hod.</w:t>
      </w:r>
    </w:p>
    <w:p w14:paraId="44F5836D" w14:textId="0BF426FC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05.09.2021 – 7. kolo : Kuzmice – Slovenské Nové Mesto o 12:30 hod.</w:t>
      </w:r>
    </w:p>
    <w:p w14:paraId="414D937A" w14:textId="419FA945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12.09.2021 – 8. kolo : Nižný Žipov – Streda nad Bodrogom o 12:30 hod.</w:t>
      </w:r>
    </w:p>
    <w:p w14:paraId="1742828B" w14:textId="0A8D7A3E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19.09.2021 – 9. kolo : Trakany – Plechotice o 12:00 hod.</w:t>
      </w:r>
    </w:p>
    <w:p w14:paraId="6E6B50CE" w14:textId="6453CC9B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26.09.2021 – 10. kolo : Veľaty – Streda nad Bodrogom o 12:00 hod.</w:t>
      </w:r>
    </w:p>
    <w:p w14:paraId="2DDFFF02" w14:textId="6BA1B355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03.10.2021 – 11. kolo : Hraň – Veľký Horeš o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 11:30 hod.</w:t>
      </w:r>
    </w:p>
    <w:p w14:paraId="07BF769E" w14:textId="184F09A1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10.10.2021 – 12.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Zemplínske Hradište – Plechotice o 11:30 hod.</w:t>
      </w:r>
    </w:p>
    <w:p w14:paraId="0C00B555" w14:textId="0A2869C2" w:rsidR="00E75DD0" w:rsidRDefault="00E75DD0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JAR</w:t>
      </w:r>
    </w:p>
    <w:p w14:paraId="2F97FC3E" w14:textId="0C1D9EB4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10.04.2022 – 13.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Nižný Žipov – Slovenské Nové Mesto o 12:30 hod.</w:t>
      </w:r>
    </w:p>
    <w:p w14:paraId="2FD672C1" w14:textId="084908A0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17.04.2022 – 14.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Veľký Horeš – Veľaty o 13:00 hod.</w:t>
      </w:r>
    </w:p>
    <w:p w14:paraId="4F3BA210" w14:textId="5E8F1671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24.04.2022 – 15.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Trakany – Zemplínske Hradište o 13:00 hod.</w:t>
      </w:r>
    </w:p>
    <w:p w14:paraId="09DBC85E" w14:textId="336F8340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01.05.2022 – 16.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Slovenské Nové Mesto – Kuzmice o 13:30 hod.</w:t>
      </w:r>
    </w:p>
    <w:p w14:paraId="5C604CDD" w14:textId="2BFB5C43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08.05.2022 – 17.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Veľaty – Hraň o 13:30 hod.</w:t>
      </w:r>
    </w:p>
    <w:p w14:paraId="0D84B95D" w14:textId="1228B945" w:rsidR="00A45B63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15.05.2022 – 18. kolo : </w:t>
      </w:r>
      <w:r w:rsidR="00FD32E7">
        <w:rPr>
          <w:rFonts w:ascii="Tahoma" w:eastAsia="Times New Roman" w:hAnsi="Tahoma" w:cs="Tahoma"/>
          <w:sz w:val="20"/>
          <w:szCs w:val="20"/>
          <w:lang w:eastAsia="sk-SK"/>
        </w:rPr>
        <w:t>Zemplínske Hradište – Streda nad Bodrogom o 13:30 hod.</w:t>
      </w:r>
    </w:p>
    <w:p w14:paraId="3F5850ED" w14:textId="3A256B2A" w:rsidR="00FD32E7" w:rsidRDefault="00FD32E7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1750A7" w14:textId="18389549" w:rsidR="00FD32E7" w:rsidRPr="00E75DD0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</w:pPr>
      <w:r w:rsidRPr="00E75DD0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VII. liga dospelých</w:t>
      </w:r>
    </w:p>
    <w:p w14:paraId="488D06A5" w14:textId="4B6DE2A3" w:rsidR="00FD32E7" w:rsidRDefault="00FD32E7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19C52AB" w14:textId="698052D1" w:rsidR="00E75DD0" w:rsidRDefault="00E75DD0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JESEŇ</w:t>
      </w:r>
    </w:p>
    <w:p w14:paraId="5F4532D8" w14:textId="57D5C7D0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22.08.2021 – 2. kolo : Zemplínske Jastrabie – Kysta o 13:00 hod.</w:t>
      </w:r>
    </w:p>
    <w:p w14:paraId="7CBC75DC" w14:textId="1E4CAF4D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29.08.2021 – 3. kolo : Milhostov – Leles o 13:00 hod.</w:t>
      </w:r>
    </w:p>
    <w:p w14:paraId="6502809D" w14:textId="40008839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05.09.2021 – 4. kolo : Kysta – Brehov o 12:30 hod.</w:t>
      </w:r>
    </w:p>
    <w:p w14:paraId="2C0D0571" w14:textId="2C8F450B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12.09.2021 – 5.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Leles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Zemplínske Jastrabie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 12:30 hod.</w:t>
      </w:r>
    </w:p>
    <w:p w14:paraId="0A9683F0" w14:textId="4124DB08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19.09.2021 – 6.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Milhostov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Brehov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 12:00 hod.</w:t>
      </w:r>
    </w:p>
    <w:p w14:paraId="4B505764" w14:textId="255E104D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26.09.2021 – 7.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Kysta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Zemplínske Jastrabie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 12:00 hod.</w:t>
      </w:r>
    </w:p>
    <w:p w14:paraId="643582EC" w14:textId="5F594513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03.10.2021 – 8.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Leles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Milhostov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 11:30 hod.</w:t>
      </w:r>
    </w:p>
    <w:p w14:paraId="73EC91A4" w14:textId="524D3E2C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10.10.2021 – 9.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Brehov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Kysta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 11:30 hod.</w:t>
      </w:r>
    </w:p>
    <w:p w14:paraId="785702C3" w14:textId="15716E31" w:rsidR="00E75DD0" w:rsidRDefault="00E75DD0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17.10.2021 – 10. kolo : Zemplínske Jastrabie – Leles o 11:00 hod.</w:t>
      </w:r>
    </w:p>
    <w:p w14:paraId="559C2EB9" w14:textId="7AF61528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969BB0" w14:textId="3B0AB937" w:rsidR="00E75DD0" w:rsidRDefault="00E75DD0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JAR</w:t>
      </w:r>
    </w:p>
    <w:p w14:paraId="63B949A5" w14:textId="3088FD40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10.04.2022 – 1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1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 xml:space="preserve">Brehov – Milhostov </w:t>
      </w:r>
      <w:r>
        <w:rPr>
          <w:rFonts w:ascii="Tahoma" w:eastAsia="Times New Roman" w:hAnsi="Tahoma" w:cs="Tahoma"/>
          <w:sz w:val="20"/>
          <w:szCs w:val="20"/>
          <w:lang w:eastAsia="sk-SK"/>
        </w:rPr>
        <w:t>o 12:30 hod.</w:t>
      </w:r>
    </w:p>
    <w:p w14:paraId="564B21FF" w14:textId="6873A94B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17.04.2022 – 1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 xml:space="preserve">Zemplínske Jastrabie – Kysta </w:t>
      </w:r>
      <w:r>
        <w:rPr>
          <w:rFonts w:ascii="Tahoma" w:eastAsia="Times New Roman" w:hAnsi="Tahoma" w:cs="Tahoma"/>
          <w:sz w:val="20"/>
          <w:szCs w:val="20"/>
          <w:lang w:eastAsia="sk-SK"/>
        </w:rPr>
        <w:t>o 13:00 hod.</w:t>
      </w:r>
    </w:p>
    <w:p w14:paraId="1B64126C" w14:textId="422F3E00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24.04.2022 – 1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3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 xml:space="preserve">Milhostov – Leles </w:t>
      </w:r>
      <w:r>
        <w:rPr>
          <w:rFonts w:ascii="Tahoma" w:eastAsia="Times New Roman" w:hAnsi="Tahoma" w:cs="Tahoma"/>
          <w:sz w:val="20"/>
          <w:szCs w:val="20"/>
          <w:lang w:eastAsia="sk-SK"/>
        </w:rPr>
        <w:t>o 13:00 hod.</w:t>
      </w:r>
    </w:p>
    <w:p w14:paraId="69238A74" w14:textId="75E55725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01.05.2022 – 1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4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 xml:space="preserve">Kysta – Brehov </w:t>
      </w:r>
      <w:r>
        <w:rPr>
          <w:rFonts w:ascii="Tahoma" w:eastAsia="Times New Roman" w:hAnsi="Tahoma" w:cs="Tahoma"/>
          <w:sz w:val="20"/>
          <w:szCs w:val="20"/>
          <w:lang w:eastAsia="sk-SK"/>
        </w:rPr>
        <w:t>o 13:30 hod.</w:t>
      </w:r>
    </w:p>
    <w:p w14:paraId="13838073" w14:textId="2FFEEA88" w:rsidR="00FD32E7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08.05.2022 – 1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5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kolo : </w:t>
      </w:r>
      <w:r w:rsidR="00E75DD0">
        <w:rPr>
          <w:rFonts w:ascii="Tahoma" w:eastAsia="Times New Roman" w:hAnsi="Tahoma" w:cs="Tahoma"/>
          <w:sz w:val="20"/>
          <w:szCs w:val="20"/>
          <w:lang w:eastAsia="sk-SK"/>
        </w:rPr>
        <w:t>Leles – Zemplínske Jastrabie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 13:30 hod.</w:t>
      </w:r>
    </w:p>
    <w:p w14:paraId="36E37C5E" w14:textId="3AD250B8" w:rsidR="00FD32E7" w:rsidRPr="00BE3D9A" w:rsidRDefault="00FD32E7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E3D9A">
        <w:rPr>
          <w:rFonts w:ascii="Tahoma" w:eastAsia="Times New Roman" w:hAnsi="Tahoma" w:cs="Tahoma"/>
          <w:sz w:val="20"/>
          <w:szCs w:val="20"/>
          <w:lang w:eastAsia="sk-SK"/>
        </w:rPr>
        <w:t>15.05.2022 – 1</w:t>
      </w:r>
      <w:r w:rsidR="00E75DD0" w:rsidRPr="00BE3D9A">
        <w:rPr>
          <w:rFonts w:ascii="Tahoma" w:eastAsia="Times New Roman" w:hAnsi="Tahoma" w:cs="Tahoma"/>
          <w:sz w:val="20"/>
          <w:szCs w:val="20"/>
          <w:lang w:eastAsia="sk-SK"/>
        </w:rPr>
        <w:t>6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kolo : </w:t>
      </w:r>
      <w:r w:rsidR="00E75DD0" w:rsidRPr="00BE3D9A">
        <w:rPr>
          <w:rFonts w:ascii="Tahoma" w:eastAsia="Times New Roman" w:hAnsi="Tahoma" w:cs="Tahoma"/>
          <w:sz w:val="20"/>
          <w:szCs w:val="20"/>
          <w:lang w:eastAsia="sk-SK"/>
        </w:rPr>
        <w:t>Milhostov – Brehov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 o 13:30 hod.</w:t>
      </w:r>
    </w:p>
    <w:p w14:paraId="316F88BF" w14:textId="2ED6E3C2" w:rsidR="00E75DD0" w:rsidRPr="00BE3D9A" w:rsidRDefault="00E75DD0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22.05.2022 – 17. kolo : </w:t>
      </w:r>
      <w:r w:rsidR="00BE3D9A" w:rsidRPr="00BE3D9A">
        <w:rPr>
          <w:rFonts w:ascii="Tahoma" w:eastAsia="Times New Roman" w:hAnsi="Tahoma" w:cs="Tahoma"/>
          <w:sz w:val="20"/>
          <w:szCs w:val="20"/>
          <w:lang w:eastAsia="sk-SK"/>
        </w:rPr>
        <w:t>Kysta – Zemplínske Jastrabie o 14:00 hod.</w:t>
      </w:r>
    </w:p>
    <w:p w14:paraId="3E47B4D4" w14:textId="0712617A" w:rsidR="00E75DD0" w:rsidRPr="00BE3D9A" w:rsidRDefault="00E75DD0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29.05.2022 – 18. kolo : </w:t>
      </w:r>
      <w:r w:rsidR="00BE3D9A" w:rsidRPr="00BE3D9A">
        <w:rPr>
          <w:rFonts w:ascii="Tahoma" w:eastAsia="Times New Roman" w:hAnsi="Tahoma" w:cs="Tahoma"/>
          <w:sz w:val="20"/>
          <w:szCs w:val="20"/>
          <w:lang w:eastAsia="sk-SK"/>
        </w:rPr>
        <w:t>Leles – Milhostov o 14:00 hod.</w:t>
      </w:r>
    </w:p>
    <w:p w14:paraId="1C23A63D" w14:textId="5E551659" w:rsidR="00E75DD0" w:rsidRPr="00BE3D9A" w:rsidRDefault="00BE3D9A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E3D9A">
        <w:rPr>
          <w:rFonts w:ascii="Tahoma" w:eastAsia="Times New Roman" w:hAnsi="Tahoma" w:cs="Tahoma"/>
          <w:sz w:val="20"/>
          <w:szCs w:val="20"/>
          <w:lang w:eastAsia="sk-SK"/>
        </w:rPr>
        <w:t>05.06.2022 – 19. kolo : Brehov – Kysta o 14:00 hod.</w:t>
      </w:r>
    </w:p>
    <w:p w14:paraId="74908A89" w14:textId="254422D2" w:rsidR="00BE3D9A" w:rsidRPr="00BE3D9A" w:rsidRDefault="00BE3D9A" w:rsidP="00FD32E7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E3D9A">
        <w:rPr>
          <w:rFonts w:ascii="Tahoma" w:eastAsia="Times New Roman" w:hAnsi="Tahoma" w:cs="Tahoma"/>
          <w:sz w:val="20"/>
          <w:szCs w:val="20"/>
          <w:lang w:eastAsia="sk-SK"/>
        </w:rPr>
        <w:t>12.06.2022 – 20. kolo : Zemplínske Jastrabie – Leles o 14:00 hod.</w:t>
      </w:r>
    </w:p>
    <w:p w14:paraId="3D9DD042" w14:textId="79D63130" w:rsidR="00A45B63" w:rsidRPr="00BE3D9A" w:rsidRDefault="00A45B6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067B83" w14:textId="50D184E6" w:rsidR="00A45B63" w:rsidRPr="00BE3D9A" w:rsidRDefault="00BE3D9A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3. </w:t>
      </w:r>
      <w:r w:rsidRPr="00BE3D9A">
        <w:rPr>
          <w:rFonts w:ascii="Tahoma" w:hAnsi="Tahoma" w:cs="Tahoma"/>
          <w:sz w:val="20"/>
          <w:szCs w:val="20"/>
        </w:rPr>
        <w:t xml:space="preserve">ŠTK na základe žiadosti FK </w:t>
      </w:r>
      <w:r>
        <w:rPr>
          <w:rFonts w:ascii="Tahoma" w:hAnsi="Tahoma" w:cs="Tahoma"/>
          <w:sz w:val="20"/>
          <w:szCs w:val="20"/>
        </w:rPr>
        <w:t>Leles</w:t>
      </w:r>
      <w:r w:rsidRPr="00BE3D9A">
        <w:rPr>
          <w:rFonts w:ascii="Tahoma" w:hAnsi="Tahoma" w:cs="Tahoma"/>
          <w:sz w:val="20"/>
          <w:szCs w:val="20"/>
        </w:rPr>
        <w:t xml:space="preserve"> súhlasí s odohratím stretnutia </w:t>
      </w:r>
      <w:r>
        <w:rPr>
          <w:rFonts w:ascii="Tahoma" w:hAnsi="Tahoma" w:cs="Tahoma"/>
          <w:sz w:val="20"/>
          <w:szCs w:val="20"/>
        </w:rPr>
        <w:t>1</w:t>
      </w:r>
      <w:r w:rsidRPr="00BE3D9A">
        <w:rPr>
          <w:rFonts w:ascii="Tahoma" w:hAnsi="Tahoma" w:cs="Tahoma"/>
          <w:sz w:val="20"/>
          <w:szCs w:val="20"/>
        </w:rPr>
        <w:t xml:space="preserve">. kola V. ligy </w:t>
      </w:r>
      <w:r>
        <w:rPr>
          <w:rFonts w:ascii="Tahoma" w:hAnsi="Tahoma" w:cs="Tahoma"/>
          <w:sz w:val="20"/>
          <w:szCs w:val="20"/>
        </w:rPr>
        <w:t>U19</w:t>
      </w:r>
      <w:r w:rsidRPr="00BE3D9A">
        <w:rPr>
          <w:rFonts w:ascii="Tahoma" w:hAnsi="Tahoma" w:cs="Tahoma"/>
          <w:sz w:val="20"/>
          <w:szCs w:val="20"/>
        </w:rPr>
        <w:t xml:space="preserve"> FK </w:t>
      </w:r>
      <w:r>
        <w:rPr>
          <w:rFonts w:ascii="Tahoma" w:hAnsi="Tahoma" w:cs="Tahoma"/>
          <w:sz w:val="20"/>
          <w:szCs w:val="20"/>
        </w:rPr>
        <w:t>Tatran Úpor</w:t>
      </w:r>
      <w:r w:rsidRPr="00BE3D9A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FK Leles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BE3D9A">
        <w:rPr>
          <w:rFonts w:ascii="Tahoma" w:hAnsi="Tahoma" w:cs="Tahoma"/>
          <w:sz w:val="20"/>
          <w:szCs w:val="20"/>
        </w:rPr>
        <w:t>.2021 o 1</w:t>
      </w:r>
      <w:r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BE3D9A">
        <w:rPr>
          <w:rFonts w:ascii="Tahoma" w:hAnsi="Tahoma" w:cs="Tahoma"/>
          <w:sz w:val="20"/>
          <w:szCs w:val="20"/>
        </w:rPr>
        <w:t>0 hod.</w:t>
      </w:r>
    </w:p>
    <w:p w14:paraId="3DD6259C" w14:textId="77777777" w:rsidR="00DC009C" w:rsidRPr="00BE3D9A" w:rsidRDefault="00DC009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76616B2D" w:rsidR="0085030C" w:rsidRPr="00BE3D9A" w:rsidRDefault="00BE3D9A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E3D9A">
        <w:rPr>
          <w:rFonts w:ascii="Tahoma" w:hAnsi="Tahoma" w:cs="Tahoma"/>
          <w:sz w:val="20"/>
          <w:szCs w:val="20"/>
        </w:rPr>
        <w:t>4</w:t>
      </w:r>
      <w:r w:rsidR="0085030C" w:rsidRPr="00BE3D9A">
        <w:rPr>
          <w:rFonts w:ascii="Tahoma" w:hAnsi="Tahoma" w:cs="Tahoma"/>
          <w:sz w:val="20"/>
          <w:szCs w:val="20"/>
        </w:rPr>
        <w:t xml:space="preserve">. ŠTK upozorňuje na základné opatrenia, ktoré musí splniť organizátor stretnutia a zúčastnené FK na stretnutí, ako aj na dodržiavanie </w:t>
      </w:r>
      <w:r w:rsidR="0085030C" w:rsidRPr="00BE3D9A">
        <w:rPr>
          <w:rFonts w:ascii="Tahoma" w:hAnsi="Tahoma" w:cs="Tahoma"/>
          <w:b/>
          <w:bCs/>
          <w:sz w:val="20"/>
          <w:szCs w:val="20"/>
        </w:rPr>
        <w:t xml:space="preserve">športového </w:t>
      </w:r>
      <w:proofErr w:type="spellStart"/>
      <w:r w:rsidR="0085030C" w:rsidRPr="00BE3D9A">
        <w:rPr>
          <w:rFonts w:ascii="Tahoma" w:hAnsi="Tahoma" w:cs="Tahoma"/>
          <w:b/>
          <w:bCs/>
          <w:sz w:val="20"/>
          <w:szCs w:val="20"/>
        </w:rPr>
        <w:t>covid</w:t>
      </w:r>
      <w:proofErr w:type="spellEnd"/>
      <w:r w:rsidR="0085030C" w:rsidRPr="00BE3D9A">
        <w:rPr>
          <w:rFonts w:ascii="Tahoma" w:hAnsi="Tahoma" w:cs="Tahoma"/>
          <w:b/>
          <w:bCs/>
          <w:sz w:val="20"/>
          <w:szCs w:val="20"/>
        </w:rPr>
        <w:t xml:space="preserve"> semaforu pre okres Trebišov</w:t>
      </w:r>
      <w:r w:rsidR="0085030C" w:rsidRPr="00BE3D9A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BE3D9A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BE3D9A" w:rsidRDefault="0085030C" w:rsidP="0085030C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BE3D9A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BE3D9A">
        <w:rPr>
          <w:rFonts w:ascii="Tahoma" w:hAnsi="Tahoma" w:cs="Tahoma"/>
          <w:color w:val="FF0000"/>
          <w:sz w:val="20"/>
          <w:szCs w:val="20"/>
          <w:u w:val="single"/>
        </w:rPr>
        <w:t xml:space="preserve"> (</w:t>
      </w:r>
      <w:proofErr w:type="spellStart"/>
      <w:r w:rsidRPr="00BE3D9A">
        <w:rPr>
          <w:rFonts w:ascii="Tahoma" w:hAnsi="Tahoma" w:cs="Tahoma"/>
          <w:color w:val="FF0000"/>
          <w:sz w:val="20"/>
          <w:szCs w:val="20"/>
          <w:u w:val="single"/>
        </w:rPr>
        <w:t>link</w:t>
      </w:r>
      <w:proofErr w:type="spellEnd"/>
      <w:r w:rsidRPr="00BE3D9A">
        <w:rPr>
          <w:rFonts w:ascii="Tahoma" w:hAnsi="Tahoma" w:cs="Tahoma"/>
          <w:color w:val="FF0000"/>
          <w:sz w:val="20"/>
          <w:szCs w:val="20"/>
          <w:u w:val="single"/>
        </w:rPr>
        <w:t xml:space="preserve"> nižšie):</w:t>
      </w:r>
    </w:p>
    <w:p w14:paraId="4CBF1616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9BF2D0C" w14:textId="77777777" w:rsidR="0085030C" w:rsidRPr="00AE4F4F" w:rsidRDefault="00177FCE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gtFrame="_blank" w:history="1">
        <w:r w:rsidR="0085030C"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AE4F4F">
        <w:rPr>
          <w:rFonts w:ascii="Tahoma" w:hAnsi="Tahoma" w:cs="Tahoma"/>
          <w:sz w:val="20"/>
          <w:szCs w:val="20"/>
          <w:shd w:val="clear" w:color="auto" w:fill="FFFFFF"/>
        </w:rPr>
        <w:t> (viď podujatia</w:t>
      </w:r>
      <w:r w:rsidR="0085030C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14:paraId="16300426" w14:textId="256DEC60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0511D3B4" w14:textId="17F3560B" w:rsidR="004A41CB" w:rsidRDefault="004A41CB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6D389991" w14:textId="2F684B02" w:rsidR="004A41CB" w:rsidRDefault="004A41CB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4F1264F7" w14:textId="77777777" w:rsidR="004A41CB" w:rsidRPr="0060540F" w:rsidRDefault="004A41CB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4B1BD0AA" w14:textId="77777777" w:rsidR="0085030C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A2FEFF4" w14:textId="50356AC8" w:rsidR="0085030C" w:rsidRPr="001328B5" w:rsidRDefault="00084825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1C15522A" w14:textId="77777777" w:rsidR="0085030C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78FDC5BC" w14:textId="77777777" w:rsidR="0085030C" w:rsidRPr="001328B5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0FAF1DA7" w14:textId="77777777" w:rsidR="00F66C82" w:rsidRPr="00084825" w:rsidRDefault="00F66C82" w:rsidP="00F66C82">
      <w:pPr>
        <w:spacing w:line="360" w:lineRule="auto"/>
        <w:jc w:val="both"/>
        <w:rPr>
          <w:rStyle w:val="Vrazn"/>
          <w:rFonts w:ascii="Tahoma" w:hAnsi="Tahoma" w:cs="Tahoma"/>
          <w:bCs w:val="0"/>
          <w:sz w:val="20"/>
          <w:szCs w:val="20"/>
          <w:u w:val="single"/>
        </w:rPr>
      </w:pPr>
      <w:r w:rsidRPr="00084825">
        <w:rPr>
          <w:rStyle w:val="Vrazn"/>
          <w:rFonts w:ascii="Tahoma" w:hAnsi="Tahoma" w:cs="Tahoma"/>
          <w:bCs w:val="0"/>
          <w:sz w:val="20"/>
          <w:szCs w:val="20"/>
          <w:u w:val="single"/>
        </w:rPr>
        <w:t>Ospravedlnenia:</w:t>
      </w:r>
    </w:p>
    <w:p w14:paraId="4C1156DA" w14:textId="78275826" w:rsidR="00F66C82" w:rsidRPr="002B4D7F" w:rsidRDefault="00F66C82" w:rsidP="00F66C82">
      <w:pPr>
        <w:spacing w:line="36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Filip Takáč – do prihlásenia, Tibor Miklóš ml. – 29.08., 19.09.2021</w:t>
      </w:r>
      <w:r w:rsidR="00311A29">
        <w:rPr>
          <w:rStyle w:val="Vrazn"/>
          <w:rFonts w:ascii="Tahoma" w:hAnsi="Tahoma" w:cs="Tahoma"/>
          <w:b w:val="0"/>
          <w:sz w:val="20"/>
          <w:szCs w:val="20"/>
        </w:rPr>
        <w:t>, Jakub Begala – 15.08.2021, Jakub Rugolský – 15.08.2021</w:t>
      </w:r>
    </w:p>
    <w:p w14:paraId="221F0734" w14:textId="1C28B8C0" w:rsidR="0085030C" w:rsidRPr="00084825" w:rsidRDefault="00BE3D9A" w:rsidP="0085030C">
      <w:pPr>
        <w:spacing w:line="360" w:lineRule="auto"/>
        <w:jc w:val="both"/>
        <w:rPr>
          <w:rStyle w:val="Vrazn"/>
          <w:rFonts w:ascii="Tahoma" w:hAnsi="Tahoma" w:cs="Tahoma"/>
          <w:sz w:val="20"/>
          <w:szCs w:val="20"/>
          <w:u w:val="single"/>
        </w:rPr>
      </w:pPr>
      <w:r w:rsidRPr="00084825">
        <w:rPr>
          <w:rStyle w:val="Vrazn"/>
          <w:rFonts w:ascii="Tahoma" w:hAnsi="Tahoma" w:cs="Tahoma"/>
          <w:sz w:val="20"/>
          <w:szCs w:val="20"/>
          <w:u w:val="single"/>
        </w:rPr>
        <w:t>Po</w:t>
      </w:r>
      <w:r w:rsidR="00C85143" w:rsidRPr="00084825">
        <w:rPr>
          <w:rStyle w:val="Vrazn"/>
          <w:rFonts w:ascii="Tahoma" w:hAnsi="Tahoma" w:cs="Tahoma"/>
          <w:sz w:val="20"/>
          <w:szCs w:val="20"/>
          <w:u w:val="single"/>
        </w:rPr>
        <w:t>riadkové pokuty</w:t>
      </w:r>
      <w:r w:rsidRPr="00084825">
        <w:rPr>
          <w:rStyle w:val="Vrazn"/>
          <w:rFonts w:ascii="Tahoma" w:hAnsi="Tahoma" w:cs="Tahoma"/>
          <w:sz w:val="20"/>
          <w:szCs w:val="20"/>
          <w:u w:val="single"/>
        </w:rPr>
        <w:t xml:space="preserve"> za neskoré ospravedlneni</w:t>
      </w:r>
      <w:r w:rsidR="00C85143" w:rsidRPr="00084825">
        <w:rPr>
          <w:rStyle w:val="Vrazn"/>
          <w:rFonts w:ascii="Tahoma" w:hAnsi="Tahoma" w:cs="Tahoma"/>
          <w:sz w:val="20"/>
          <w:szCs w:val="20"/>
          <w:u w:val="single"/>
        </w:rPr>
        <w:t>a</w:t>
      </w:r>
      <w:r w:rsidRPr="00084825">
        <w:rPr>
          <w:rStyle w:val="Vrazn"/>
          <w:rFonts w:ascii="Tahoma" w:hAnsi="Tahoma" w:cs="Tahoma"/>
          <w:sz w:val="20"/>
          <w:szCs w:val="20"/>
          <w:u w:val="single"/>
        </w:rPr>
        <w:t>:</w:t>
      </w:r>
    </w:p>
    <w:p w14:paraId="32C3D280" w14:textId="36B117B4" w:rsidR="00BE3D9A" w:rsidRPr="00BE3D9A" w:rsidRDefault="00C85143" w:rsidP="0085030C">
      <w:pPr>
        <w:spacing w:line="360" w:lineRule="auto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Matúš Fortuňak</w:t>
      </w:r>
      <w:r w:rsidR="004A41CB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10 €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, Roland Pongó</w:t>
      </w:r>
      <w:r w:rsidR="004A41CB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10 €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, Filip Takáč</w:t>
      </w:r>
      <w:r w:rsidR="004A41CB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10 €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, Jakub Begala 10 €</w:t>
      </w:r>
    </w:p>
    <w:p w14:paraId="1F0233FB" w14:textId="729D19CA" w:rsidR="00BE3D9A" w:rsidRPr="00084825" w:rsidRDefault="00084825" w:rsidP="0085030C">
      <w:pPr>
        <w:spacing w:line="360" w:lineRule="auto"/>
        <w:jc w:val="both"/>
        <w:rPr>
          <w:rStyle w:val="Vrazn"/>
          <w:rFonts w:ascii="Tahoma" w:hAnsi="Tahoma" w:cs="Tahoma"/>
          <w:sz w:val="20"/>
          <w:szCs w:val="20"/>
          <w:u w:val="single"/>
        </w:rPr>
      </w:pPr>
      <w:r w:rsidRPr="00084825">
        <w:rPr>
          <w:rStyle w:val="Vrazn"/>
          <w:rFonts w:ascii="Tahoma" w:hAnsi="Tahoma" w:cs="Tahoma"/>
          <w:sz w:val="20"/>
          <w:szCs w:val="20"/>
          <w:u w:val="single"/>
        </w:rPr>
        <w:t>Oznam pre R a DZ:</w:t>
      </w:r>
    </w:p>
    <w:p w14:paraId="0FF35BA3" w14:textId="679AEA13" w:rsidR="00084825" w:rsidRPr="00084825" w:rsidRDefault="00084825" w:rsidP="0085030C">
      <w:pPr>
        <w:spacing w:line="360" w:lineRule="auto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KR pripomína R a DZ, že </w:t>
      </w:r>
      <w:r w:rsidR="00BB218D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neodôvodnené 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ospravedlnenie po zverejnení obsadenia R a DZ na webovom sídle ObFZ (</w:t>
      </w:r>
      <w:hyperlink r:id="rId7" w:history="1">
        <w:r w:rsidRPr="00502F18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) je spoplatnené sumou 10 </w:t>
      </w:r>
      <w:r w:rsidR="00BB218D">
        <w:rPr>
          <w:rStyle w:val="Vrazn"/>
          <w:rFonts w:ascii="Tahoma" w:hAnsi="Tahoma" w:cs="Tahoma"/>
          <w:b w:val="0"/>
          <w:bCs w:val="0"/>
          <w:sz w:val="20"/>
          <w:szCs w:val="20"/>
        </w:rPr>
        <w:t>€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.</w:t>
      </w:r>
    </w:p>
    <w:p w14:paraId="118E14FE" w14:textId="77777777" w:rsidR="00084825" w:rsidRPr="00084825" w:rsidRDefault="00084825" w:rsidP="0085030C">
      <w:pPr>
        <w:spacing w:line="360" w:lineRule="auto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</w:p>
    <w:p w14:paraId="1B640B2B" w14:textId="55D8491E" w:rsidR="0085030C" w:rsidRPr="001328B5" w:rsidRDefault="00084825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572736" w:rsidRDefault="0085030C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37C7125F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2021/22-003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F66C82">
        <w:rPr>
          <w:rFonts w:ascii="Tahoma" w:hAnsi="Tahoma" w:cs="Tahoma"/>
          <w:sz w:val="20"/>
          <w:szCs w:val="20"/>
        </w:rPr>
        <w:t>Pekala</w:t>
      </w:r>
      <w:proofErr w:type="spellEnd"/>
      <w:r w:rsidRPr="00F66C82">
        <w:rPr>
          <w:rFonts w:ascii="Tahoma" w:hAnsi="Tahoma" w:cs="Tahoma"/>
          <w:sz w:val="20"/>
          <w:szCs w:val="20"/>
        </w:rPr>
        <w:t xml:space="preserve"> J. (</w:t>
      </w:r>
      <w:r w:rsidRPr="00F66C8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1226237</w:t>
      </w:r>
      <w:r w:rsidRPr="00F66C82">
        <w:rPr>
          <w:rFonts w:ascii="Tahoma" w:hAnsi="Tahoma" w:cs="Tahoma"/>
          <w:sz w:val="20"/>
          <w:szCs w:val="20"/>
        </w:rPr>
        <w:t xml:space="preserve">), Hraň od 9.8.2021 + poplatok 10 € (DP čl.37/3), </w:t>
      </w:r>
    </w:p>
    <w:p w14:paraId="6B189615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2942A016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2021/22-004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F66C82">
        <w:rPr>
          <w:rFonts w:ascii="Tahoma" w:hAnsi="Tahoma" w:cs="Tahoma"/>
          <w:sz w:val="20"/>
          <w:szCs w:val="20"/>
        </w:rPr>
        <w:t>Jakš</w:t>
      </w:r>
      <w:proofErr w:type="spellEnd"/>
      <w:r w:rsidRPr="00F66C82">
        <w:rPr>
          <w:rFonts w:ascii="Tahoma" w:hAnsi="Tahoma" w:cs="Tahoma"/>
          <w:sz w:val="20"/>
          <w:szCs w:val="20"/>
        </w:rPr>
        <w:t xml:space="preserve"> A. (</w:t>
      </w:r>
      <w:r w:rsidRPr="00F66C8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1282462</w:t>
      </w:r>
      <w:r w:rsidRPr="00F66C82">
        <w:rPr>
          <w:rFonts w:ascii="Tahoma" w:hAnsi="Tahoma" w:cs="Tahoma"/>
          <w:sz w:val="20"/>
          <w:szCs w:val="20"/>
        </w:rPr>
        <w:t xml:space="preserve">), Slovenské Nové Mesto od 9.8.2021 + poplatok 10 € (DP čl.37/3), </w:t>
      </w:r>
    </w:p>
    <w:p w14:paraId="7C043A97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4948A173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2021/22-005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F66C82">
        <w:rPr>
          <w:rFonts w:ascii="Tahoma" w:hAnsi="Tahoma" w:cs="Tahoma"/>
          <w:sz w:val="20"/>
          <w:szCs w:val="20"/>
        </w:rPr>
        <w:t>Badžo</w:t>
      </w:r>
      <w:proofErr w:type="spellEnd"/>
      <w:r w:rsidRPr="00F66C82">
        <w:rPr>
          <w:rFonts w:ascii="Tahoma" w:hAnsi="Tahoma" w:cs="Tahoma"/>
          <w:sz w:val="20"/>
          <w:szCs w:val="20"/>
        </w:rPr>
        <w:t xml:space="preserve"> R. (</w:t>
      </w:r>
      <w:r w:rsidRPr="00F66C8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1182215</w:t>
      </w:r>
      <w:r w:rsidRPr="00F66C82">
        <w:rPr>
          <w:rFonts w:ascii="Tahoma" w:hAnsi="Tahoma" w:cs="Tahoma"/>
          <w:sz w:val="20"/>
          <w:szCs w:val="20"/>
        </w:rPr>
        <w:t xml:space="preserve">), Hraň od 9.8.2021 + poplatok 10 € (DP čl.45/1b), </w:t>
      </w:r>
    </w:p>
    <w:p w14:paraId="02669684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34A90259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2021/22-006</w:t>
      </w:r>
      <w:r w:rsidRPr="00F66C82">
        <w:rPr>
          <w:rFonts w:ascii="Tahoma" w:hAnsi="Tahoma" w:cs="Tahoma"/>
          <w:sz w:val="20"/>
          <w:szCs w:val="20"/>
        </w:rPr>
        <w:t xml:space="preserve"> DK trestá 3 stretnutia NEPO: </w:t>
      </w:r>
      <w:proofErr w:type="spellStart"/>
      <w:r w:rsidRPr="00F66C82">
        <w:rPr>
          <w:rFonts w:ascii="Tahoma" w:hAnsi="Tahoma" w:cs="Tahoma"/>
          <w:sz w:val="20"/>
          <w:szCs w:val="20"/>
        </w:rPr>
        <w:t>Veľk</w:t>
      </w:r>
      <w:proofErr w:type="spellEnd"/>
      <w:r w:rsidRPr="00F66C82">
        <w:rPr>
          <w:rFonts w:ascii="Tahoma" w:hAnsi="Tahoma" w:cs="Tahoma"/>
          <w:sz w:val="20"/>
          <w:szCs w:val="20"/>
        </w:rPr>
        <w:t xml:space="preserve"> V. (</w:t>
      </w:r>
      <w:r w:rsidRPr="00F66C8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1217989</w:t>
      </w:r>
      <w:r w:rsidRPr="00F66C82">
        <w:rPr>
          <w:rFonts w:ascii="Tahoma" w:hAnsi="Tahoma" w:cs="Tahoma"/>
          <w:sz w:val="20"/>
          <w:szCs w:val="20"/>
        </w:rPr>
        <w:t xml:space="preserve">), Z. Hradište od 9.8.2021 + poplatok 10 € (DP čl.48/2a), </w:t>
      </w:r>
    </w:p>
    <w:p w14:paraId="52CBD33F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073EA3B" w14:textId="77777777" w:rsidR="00F66C82" w:rsidRPr="00F66C82" w:rsidRDefault="00F66C82" w:rsidP="00F66C8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2021/22-007</w:t>
      </w:r>
      <w:r w:rsidRPr="00F66C82">
        <w:rPr>
          <w:rFonts w:ascii="Tahoma" w:hAnsi="Tahoma" w:cs="Tahoma"/>
          <w:sz w:val="20"/>
          <w:szCs w:val="20"/>
        </w:rPr>
        <w:t xml:space="preserve"> DK trestá  FK V. Kamenec finančnou pokutou 300 € +10 €, rozpis ObFZ TV A6k1 </w:t>
      </w:r>
    </w:p>
    <w:p w14:paraId="76145F4D" w14:textId="77777777" w:rsidR="0085030C" w:rsidRPr="00F66C82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77777777" w:rsidR="0085030C" w:rsidRPr="00DF67C9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p w14:paraId="3553EEDC" w14:textId="77777777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</w:p>
    <w:sectPr w:rsidR="0085030C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316F" w14:textId="77777777" w:rsidR="00177FCE" w:rsidRDefault="00177FCE">
      <w:pPr>
        <w:spacing w:after="0" w:line="240" w:lineRule="auto"/>
      </w:pPr>
      <w:r>
        <w:separator/>
      </w:r>
    </w:p>
  </w:endnote>
  <w:endnote w:type="continuationSeparator" w:id="0">
    <w:p w14:paraId="52BC2CCB" w14:textId="77777777" w:rsidR="00177FCE" w:rsidRDefault="0017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177FCE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0980" w14:textId="77777777" w:rsidR="00177FCE" w:rsidRDefault="00177FCE">
      <w:pPr>
        <w:spacing w:after="0" w:line="240" w:lineRule="auto"/>
      </w:pPr>
      <w:r>
        <w:separator/>
      </w:r>
    </w:p>
  </w:footnote>
  <w:footnote w:type="continuationSeparator" w:id="0">
    <w:p w14:paraId="294FD762" w14:textId="77777777" w:rsidR="00177FCE" w:rsidRDefault="0017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114E07"/>
    <w:rsid w:val="0012031C"/>
    <w:rsid w:val="00124A56"/>
    <w:rsid w:val="001328B5"/>
    <w:rsid w:val="00177FCE"/>
    <w:rsid w:val="00193C5F"/>
    <w:rsid w:val="001A36F5"/>
    <w:rsid w:val="001F06CE"/>
    <w:rsid w:val="00200649"/>
    <w:rsid w:val="00222E41"/>
    <w:rsid w:val="00223518"/>
    <w:rsid w:val="00253ABD"/>
    <w:rsid w:val="00260C6D"/>
    <w:rsid w:val="00275807"/>
    <w:rsid w:val="00280B2D"/>
    <w:rsid w:val="00287FC4"/>
    <w:rsid w:val="002940F4"/>
    <w:rsid w:val="002E6F61"/>
    <w:rsid w:val="00311A29"/>
    <w:rsid w:val="003560BC"/>
    <w:rsid w:val="003560C9"/>
    <w:rsid w:val="00391994"/>
    <w:rsid w:val="003A22EF"/>
    <w:rsid w:val="003A3B2F"/>
    <w:rsid w:val="003D2866"/>
    <w:rsid w:val="00447615"/>
    <w:rsid w:val="00451BD0"/>
    <w:rsid w:val="00460C84"/>
    <w:rsid w:val="00490E32"/>
    <w:rsid w:val="00497C04"/>
    <w:rsid w:val="004A234C"/>
    <w:rsid w:val="004A39A4"/>
    <w:rsid w:val="004A41CB"/>
    <w:rsid w:val="004F68EF"/>
    <w:rsid w:val="005428BA"/>
    <w:rsid w:val="00572736"/>
    <w:rsid w:val="00580E10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3D17"/>
    <w:rsid w:val="007C4A48"/>
    <w:rsid w:val="007C50AB"/>
    <w:rsid w:val="007D2B72"/>
    <w:rsid w:val="007D7BD4"/>
    <w:rsid w:val="007E7534"/>
    <w:rsid w:val="0080618E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45B63"/>
    <w:rsid w:val="00A846CB"/>
    <w:rsid w:val="00AA5D1A"/>
    <w:rsid w:val="00AD7161"/>
    <w:rsid w:val="00AD7640"/>
    <w:rsid w:val="00AE4F4F"/>
    <w:rsid w:val="00B22E06"/>
    <w:rsid w:val="00B65EFC"/>
    <w:rsid w:val="00BB218D"/>
    <w:rsid w:val="00BB7226"/>
    <w:rsid w:val="00BD2C8B"/>
    <w:rsid w:val="00BE3D9A"/>
    <w:rsid w:val="00C37633"/>
    <w:rsid w:val="00C40AB6"/>
    <w:rsid w:val="00C61F38"/>
    <w:rsid w:val="00C67DD1"/>
    <w:rsid w:val="00C85143"/>
    <w:rsid w:val="00C929E0"/>
    <w:rsid w:val="00CA719E"/>
    <w:rsid w:val="00CF081F"/>
    <w:rsid w:val="00D12F4E"/>
    <w:rsid w:val="00D35E3F"/>
    <w:rsid w:val="00D429A3"/>
    <w:rsid w:val="00DA5A6E"/>
    <w:rsid w:val="00DC009C"/>
    <w:rsid w:val="00DC159F"/>
    <w:rsid w:val="00DC46A9"/>
    <w:rsid w:val="00DF67C9"/>
    <w:rsid w:val="00E238DC"/>
    <w:rsid w:val="00E61194"/>
    <w:rsid w:val="00E6217D"/>
    <w:rsid w:val="00E67DAA"/>
    <w:rsid w:val="00E71AE8"/>
    <w:rsid w:val="00E75DD0"/>
    <w:rsid w:val="00E7752F"/>
    <w:rsid w:val="00EE3A0D"/>
    <w:rsid w:val="00F003FA"/>
    <w:rsid w:val="00F05604"/>
    <w:rsid w:val="00F255B5"/>
    <w:rsid w:val="00F41434"/>
    <w:rsid w:val="00F66C82"/>
    <w:rsid w:val="00F73C7C"/>
    <w:rsid w:val="00F73E9F"/>
    <w:rsid w:val="00F97B59"/>
    <w:rsid w:val="00FA7B1A"/>
    <w:rsid w:val="00FC1D72"/>
    <w:rsid w:val="00FD2954"/>
    <w:rsid w:val="00FD32E7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4825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bfzt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index.php?option=com_content&amp;view=article&amp;id=4512:platne-opatrenia&amp;catid=256:uvo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8</cp:revision>
  <cp:lastPrinted>2021-07-01T13:06:00Z</cp:lastPrinted>
  <dcterms:created xsi:type="dcterms:W3CDTF">2021-08-11T12:09:00Z</dcterms:created>
  <dcterms:modified xsi:type="dcterms:W3CDTF">2021-08-13T13:57:00Z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